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93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390"/>
        <w:gridCol w:w="2403"/>
      </w:tblGrid>
      <w:tr w:rsidR="006B22BD" w:rsidRPr="00F47717" w14:paraId="3321C5FD" w14:textId="77777777" w:rsidTr="00577FC9">
        <w:trPr>
          <w:cantSplit/>
        </w:trPr>
        <w:tc>
          <w:tcPr>
            <w:tcW w:w="1390" w:type="dxa"/>
          </w:tcPr>
          <w:p w14:paraId="6AC392FE" w14:textId="77777777" w:rsidR="006B22BD" w:rsidRPr="00F47717" w:rsidRDefault="006B22BD" w:rsidP="00577FC9">
            <w:pPr>
              <w:ind w:left="1026" w:hanging="1026"/>
              <w:jc w:val="both"/>
              <w:rPr>
                <w:rFonts w:ascii="Arial" w:hAnsi="Arial"/>
                <w:sz w:val="16"/>
                <w:szCs w:val="16"/>
              </w:rPr>
            </w:pPr>
            <w:r w:rsidRPr="00F47717">
              <w:rPr>
                <w:rFonts w:ascii="Arial" w:hAnsi="Arial"/>
                <w:sz w:val="16"/>
                <w:szCs w:val="16"/>
              </w:rPr>
              <w:t>Enquiries to:</w:t>
            </w:r>
          </w:p>
        </w:tc>
        <w:tc>
          <w:tcPr>
            <w:tcW w:w="2403" w:type="dxa"/>
          </w:tcPr>
          <w:p w14:paraId="6BEB0B6A" w14:textId="77777777" w:rsidR="006B22BD" w:rsidRPr="00F47717" w:rsidRDefault="006B22BD" w:rsidP="00577FC9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Linda Bertram</w:t>
            </w:r>
          </w:p>
        </w:tc>
      </w:tr>
      <w:tr w:rsidR="006B22BD" w:rsidRPr="00F47717" w14:paraId="09295307" w14:textId="77777777" w:rsidTr="00577FC9">
        <w:trPr>
          <w:cantSplit/>
        </w:trPr>
        <w:tc>
          <w:tcPr>
            <w:tcW w:w="1390" w:type="dxa"/>
          </w:tcPr>
          <w:p w14:paraId="31B544B7" w14:textId="77777777" w:rsidR="006B22BD" w:rsidRPr="00F47717" w:rsidRDefault="006B22BD" w:rsidP="00577FC9">
            <w:pPr>
              <w:ind w:left="1026" w:hanging="1026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3" w:type="dxa"/>
          </w:tcPr>
          <w:p w14:paraId="1219F71A" w14:textId="77777777" w:rsidR="006B22BD" w:rsidRPr="00F47717" w:rsidRDefault="006B22BD" w:rsidP="00577FC9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A/Manager </w:t>
            </w:r>
          </w:p>
        </w:tc>
      </w:tr>
      <w:tr w:rsidR="006B22BD" w:rsidRPr="00F47717" w14:paraId="617C7CC6" w14:textId="77777777" w:rsidTr="00577FC9">
        <w:trPr>
          <w:cantSplit/>
        </w:trPr>
        <w:tc>
          <w:tcPr>
            <w:tcW w:w="1390" w:type="dxa"/>
          </w:tcPr>
          <w:p w14:paraId="1162D7F6" w14:textId="77777777" w:rsidR="006B22BD" w:rsidRPr="00F47717" w:rsidRDefault="006B22BD" w:rsidP="00577FC9">
            <w:pPr>
              <w:ind w:left="1026" w:hanging="1026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3" w:type="dxa"/>
          </w:tcPr>
          <w:p w14:paraId="1803B67C" w14:textId="77777777" w:rsidR="006B22BD" w:rsidRPr="00F47717" w:rsidRDefault="006B22BD" w:rsidP="00577FC9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Immunisation Program</w:t>
            </w:r>
          </w:p>
        </w:tc>
      </w:tr>
      <w:tr w:rsidR="006B22BD" w:rsidRPr="00F47717" w14:paraId="09AEF898" w14:textId="77777777" w:rsidTr="00577FC9">
        <w:trPr>
          <w:cantSplit/>
        </w:trPr>
        <w:tc>
          <w:tcPr>
            <w:tcW w:w="1390" w:type="dxa"/>
          </w:tcPr>
          <w:p w14:paraId="7FCBADF0" w14:textId="77777777" w:rsidR="006B22BD" w:rsidRPr="00F47717" w:rsidRDefault="006B22BD" w:rsidP="00577FC9">
            <w:pPr>
              <w:ind w:left="1026" w:hanging="1026"/>
              <w:jc w:val="both"/>
              <w:rPr>
                <w:rFonts w:ascii="Arial" w:hAnsi="Arial"/>
                <w:sz w:val="16"/>
                <w:szCs w:val="16"/>
              </w:rPr>
            </w:pPr>
            <w:r w:rsidRPr="00F47717">
              <w:rPr>
                <w:rFonts w:ascii="Arial" w:hAnsi="Arial"/>
                <w:sz w:val="16"/>
                <w:szCs w:val="16"/>
              </w:rPr>
              <w:t>Telephone:</w:t>
            </w:r>
          </w:p>
        </w:tc>
        <w:tc>
          <w:tcPr>
            <w:tcW w:w="2403" w:type="dxa"/>
          </w:tcPr>
          <w:p w14:paraId="43DCD39D" w14:textId="77777777" w:rsidR="006B22BD" w:rsidRPr="00F47717" w:rsidRDefault="006B22BD" w:rsidP="00577FC9">
            <w:pPr>
              <w:ind w:left="1026" w:hanging="102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(07) 3328 9701</w:t>
            </w:r>
          </w:p>
        </w:tc>
      </w:tr>
      <w:tr w:rsidR="006B22BD" w:rsidRPr="00F47717" w14:paraId="218F799D" w14:textId="77777777" w:rsidTr="00577FC9">
        <w:trPr>
          <w:cantSplit/>
        </w:trPr>
        <w:tc>
          <w:tcPr>
            <w:tcW w:w="1390" w:type="dxa"/>
          </w:tcPr>
          <w:p w14:paraId="1883886F" w14:textId="77777777" w:rsidR="006B22BD" w:rsidRPr="00F47717" w:rsidRDefault="006B22BD" w:rsidP="00577FC9">
            <w:pPr>
              <w:ind w:left="1026" w:hanging="1026"/>
              <w:jc w:val="both"/>
              <w:rPr>
                <w:rFonts w:ascii="Arial" w:hAnsi="Arial"/>
                <w:sz w:val="16"/>
                <w:szCs w:val="16"/>
              </w:rPr>
            </w:pPr>
            <w:r w:rsidRPr="00F47717">
              <w:rPr>
                <w:rFonts w:ascii="Arial" w:hAnsi="Arial"/>
                <w:sz w:val="16"/>
                <w:szCs w:val="16"/>
              </w:rPr>
              <w:t>File Ref:</w:t>
            </w:r>
          </w:p>
        </w:tc>
        <w:tc>
          <w:tcPr>
            <w:tcW w:w="2403" w:type="dxa"/>
          </w:tcPr>
          <w:p w14:paraId="0915BA0F" w14:textId="3811A079" w:rsidR="006B22BD" w:rsidRPr="00F47717" w:rsidRDefault="006B22BD" w:rsidP="00600067">
            <w:pPr>
              <w:ind w:left="1026" w:hanging="1026"/>
              <w:jc w:val="both"/>
              <w:rPr>
                <w:rFonts w:ascii="Arial" w:hAnsi="Arial"/>
                <w:sz w:val="16"/>
                <w:szCs w:val="16"/>
              </w:rPr>
            </w:pPr>
            <w:r w:rsidRPr="00F47717">
              <w:rPr>
                <w:rFonts w:ascii="Arial" w:hAnsi="Arial"/>
                <w:sz w:val="16"/>
                <w:szCs w:val="16"/>
              </w:rPr>
              <w:t>C-ECTF-</w:t>
            </w:r>
            <w:r w:rsidR="00600067">
              <w:rPr>
                <w:rFonts w:ascii="Arial" w:hAnsi="Arial"/>
                <w:sz w:val="16"/>
                <w:szCs w:val="16"/>
              </w:rPr>
              <w:t>23/1206</w:t>
            </w:r>
          </w:p>
        </w:tc>
      </w:tr>
    </w:tbl>
    <w:p w14:paraId="63AED6FE" w14:textId="77777777" w:rsidR="008B0006" w:rsidRPr="00197F0D" w:rsidRDefault="008B0006" w:rsidP="005645F4">
      <w:pPr>
        <w:tabs>
          <w:tab w:val="left" w:pos="6210"/>
          <w:tab w:val="left" w:pos="7458"/>
        </w:tabs>
        <w:jc w:val="both"/>
        <w:rPr>
          <w:rFonts w:ascii="Arial" w:hAnsi="Arial"/>
          <w:sz w:val="22"/>
          <w:szCs w:val="22"/>
        </w:rPr>
        <w:sectPr w:rsidR="008B0006" w:rsidRPr="00197F0D" w:rsidSect="003E3249">
          <w:footerReference w:type="default" r:id="rId8"/>
          <w:headerReference w:type="first" r:id="rId9"/>
          <w:footerReference w:type="first" r:id="rId10"/>
          <w:pgSz w:w="11896" w:h="16834" w:code="9"/>
          <w:pgMar w:top="2475" w:right="991" w:bottom="340" w:left="1134" w:header="284" w:footer="192" w:gutter="0"/>
          <w:cols w:space="720"/>
          <w:titlePg/>
        </w:sectPr>
      </w:pPr>
    </w:p>
    <w:p w14:paraId="63AED6FF" w14:textId="77777777" w:rsidR="00CC4580" w:rsidRPr="00197F0D" w:rsidRDefault="00CC4580" w:rsidP="003E3249">
      <w:pPr>
        <w:jc w:val="both"/>
        <w:rPr>
          <w:rFonts w:ascii="Arial" w:hAnsi="Arial"/>
          <w:sz w:val="22"/>
          <w:szCs w:val="22"/>
        </w:rPr>
      </w:pPr>
      <w:bookmarkStart w:id="0" w:name="Text"/>
      <w:bookmarkEnd w:id="0"/>
    </w:p>
    <w:p w14:paraId="2DBC03B9" w14:textId="77777777" w:rsidR="002D2361" w:rsidRPr="002D2361" w:rsidRDefault="002D2361" w:rsidP="002D2361">
      <w:pPr>
        <w:pStyle w:val="BodyText"/>
        <w:rPr>
          <w:rFonts w:ascii="Arial" w:hAnsi="Arial" w:cs="Arial"/>
          <w:sz w:val="22"/>
          <w:szCs w:val="22"/>
        </w:rPr>
      </w:pPr>
      <w:bookmarkStart w:id="1" w:name="_Hlk126235232"/>
      <w:r w:rsidRPr="002D2361">
        <w:rPr>
          <w:rFonts w:ascii="Arial" w:hAnsi="Arial" w:cs="Arial"/>
          <w:sz w:val="22"/>
          <w:szCs w:val="22"/>
        </w:rPr>
        <w:t>Dear Principal</w:t>
      </w:r>
    </w:p>
    <w:p w14:paraId="20E78C4D" w14:textId="77777777" w:rsidR="002D2361" w:rsidRPr="002D2361" w:rsidRDefault="002D2361" w:rsidP="002D2361">
      <w:pPr>
        <w:pStyle w:val="BodyText"/>
        <w:rPr>
          <w:rFonts w:ascii="Arial" w:hAnsi="Arial" w:cs="Arial"/>
          <w:sz w:val="22"/>
          <w:szCs w:val="22"/>
        </w:rPr>
      </w:pPr>
    </w:p>
    <w:p w14:paraId="6DFE335F" w14:textId="77777777" w:rsidR="002D2361" w:rsidRPr="002D2361" w:rsidRDefault="002D2361" w:rsidP="00600067">
      <w:pPr>
        <w:pStyle w:val="BodyText"/>
        <w:rPr>
          <w:rFonts w:ascii="Arial" w:hAnsi="Arial" w:cs="Arial"/>
          <w:sz w:val="22"/>
          <w:szCs w:val="22"/>
        </w:rPr>
      </w:pPr>
      <w:r w:rsidRPr="002D2361">
        <w:rPr>
          <w:rFonts w:ascii="Arial" w:hAnsi="Arial" w:cs="Arial"/>
          <w:sz w:val="22"/>
          <w:szCs w:val="22"/>
        </w:rPr>
        <w:t>I write to advise you that in February 2023, the National Immunisation Program changed the recommended human papillomavirus (HPV) vaccine schedule for year 7 students from two doses to one dose, using the same vaccine.</w:t>
      </w:r>
    </w:p>
    <w:p w14:paraId="4C05B5B4" w14:textId="77777777" w:rsidR="002D2361" w:rsidRPr="002D2361" w:rsidRDefault="002D2361" w:rsidP="00600067">
      <w:pPr>
        <w:pStyle w:val="BodyText"/>
        <w:rPr>
          <w:rFonts w:ascii="Arial" w:hAnsi="Arial" w:cs="Arial"/>
          <w:sz w:val="22"/>
          <w:szCs w:val="22"/>
        </w:rPr>
      </w:pPr>
    </w:p>
    <w:p w14:paraId="641EA39D" w14:textId="77777777" w:rsidR="002D2361" w:rsidRDefault="002D2361" w:rsidP="00600067">
      <w:pPr>
        <w:jc w:val="both"/>
        <w:rPr>
          <w:rFonts w:ascii="Arial" w:hAnsi="Arial" w:cs="Arial"/>
          <w:sz w:val="22"/>
          <w:szCs w:val="22"/>
        </w:rPr>
      </w:pPr>
      <w:r w:rsidRPr="002D2361">
        <w:rPr>
          <w:rFonts w:ascii="Arial" w:hAnsi="Arial" w:cs="Arial"/>
          <w:sz w:val="22"/>
          <w:szCs w:val="22"/>
        </w:rPr>
        <w:t xml:space="preserve">Vaccination programs are subject to change based on regular review and consideration of latest expert evidence. </w:t>
      </w:r>
    </w:p>
    <w:p w14:paraId="35327C3D" w14:textId="77777777" w:rsidR="002D2361" w:rsidRDefault="002D2361" w:rsidP="00600067">
      <w:pPr>
        <w:jc w:val="both"/>
        <w:rPr>
          <w:rFonts w:ascii="Arial" w:hAnsi="Arial" w:cs="Arial"/>
          <w:sz w:val="22"/>
          <w:szCs w:val="22"/>
        </w:rPr>
      </w:pPr>
    </w:p>
    <w:p w14:paraId="12188D57" w14:textId="067798ED" w:rsidR="002D2361" w:rsidRPr="002D2361" w:rsidRDefault="002D2361" w:rsidP="00600067">
      <w:pPr>
        <w:jc w:val="both"/>
        <w:rPr>
          <w:rFonts w:ascii="Arial" w:hAnsi="Arial" w:cs="Arial"/>
          <w:sz w:val="22"/>
          <w:szCs w:val="22"/>
        </w:rPr>
      </w:pPr>
      <w:r w:rsidRPr="002D2361">
        <w:rPr>
          <w:rFonts w:ascii="Arial" w:hAnsi="Arial" w:cs="Arial"/>
          <w:sz w:val="22"/>
          <w:szCs w:val="22"/>
        </w:rPr>
        <w:t xml:space="preserve">The expert Australian Technical Advisory Group on Immunisation has reviewed recent international scientific and clinical evidence and determined that a single dose of the HPV vaccine gives comparable protection to two doses. </w:t>
      </w:r>
    </w:p>
    <w:p w14:paraId="52F2F901" w14:textId="77777777" w:rsidR="002D2361" w:rsidRPr="002D2361" w:rsidRDefault="002D2361" w:rsidP="00600067">
      <w:pPr>
        <w:jc w:val="both"/>
        <w:rPr>
          <w:rFonts w:ascii="Arial" w:hAnsi="Arial" w:cs="Arial"/>
          <w:sz w:val="22"/>
          <w:szCs w:val="22"/>
        </w:rPr>
      </w:pPr>
    </w:p>
    <w:p w14:paraId="4E477042" w14:textId="77777777" w:rsidR="002D2361" w:rsidRPr="002D2361" w:rsidRDefault="002D2361" w:rsidP="00600067">
      <w:pPr>
        <w:pStyle w:val="BodyText"/>
        <w:rPr>
          <w:rFonts w:ascii="Arial" w:hAnsi="Arial" w:cs="Arial"/>
          <w:sz w:val="22"/>
          <w:szCs w:val="22"/>
        </w:rPr>
      </w:pPr>
      <w:r w:rsidRPr="002D2361">
        <w:rPr>
          <w:rFonts w:ascii="Arial" w:hAnsi="Arial" w:cs="Arial"/>
          <w:sz w:val="22"/>
          <w:szCs w:val="22"/>
        </w:rPr>
        <w:t>In Queensland, the HPV vaccine is primarily delivered through the free Queensland School Immunisation Program. It provides protection against a range of HPV-related diseases, including cervical cancer, head and neck cancer, genital cancers, and genital warts.</w:t>
      </w:r>
    </w:p>
    <w:p w14:paraId="25AA661A" w14:textId="77777777" w:rsidR="002D2361" w:rsidRPr="002D2361" w:rsidRDefault="002D2361" w:rsidP="006000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1BA9EC" w14:textId="5532864E" w:rsidR="002D2361" w:rsidRPr="002D2361" w:rsidRDefault="002D2361" w:rsidP="00600067">
      <w:pPr>
        <w:jc w:val="both"/>
        <w:rPr>
          <w:rFonts w:ascii="Arial" w:hAnsi="Arial" w:cs="Arial"/>
          <w:sz w:val="22"/>
          <w:szCs w:val="22"/>
        </w:rPr>
      </w:pPr>
      <w:r w:rsidRPr="002D2361">
        <w:rPr>
          <w:rFonts w:ascii="Arial" w:hAnsi="Arial" w:cs="Arial"/>
          <w:b/>
          <w:bCs/>
          <w:sz w:val="22"/>
          <w:szCs w:val="22"/>
        </w:rPr>
        <w:t xml:space="preserve">Beginning in the 2023 school year, the Queensland School Immunisation Program </w:t>
      </w:r>
      <w:r w:rsidR="006B22BD">
        <w:rPr>
          <w:rFonts w:ascii="Arial" w:hAnsi="Arial" w:cs="Arial"/>
          <w:b/>
          <w:bCs/>
          <w:sz w:val="22"/>
          <w:szCs w:val="22"/>
        </w:rPr>
        <w:t xml:space="preserve">(SIP) </w:t>
      </w:r>
      <w:r w:rsidRPr="002D2361">
        <w:rPr>
          <w:rFonts w:ascii="Arial" w:hAnsi="Arial" w:cs="Arial"/>
          <w:b/>
          <w:bCs/>
          <w:sz w:val="22"/>
          <w:szCs w:val="22"/>
        </w:rPr>
        <w:t xml:space="preserve">will offer </w:t>
      </w:r>
      <w:r w:rsidRPr="002D2361">
        <w:rPr>
          <w:rFonts w:ascii="Arial" w:hAnsi="Arial" w:cs="Arial"/>
          <w:b/>
          <w:bCs/>
          <w:sz w:val="22"/>
          <w:szCs w:val="22"/>
          <w:u w:val="single"/>
        </w:rPr>
        <w:t>one</w:t>
      </w:r>
      <w:r w:rsidRPr="002D2361">
        <w:rPr>
          <w:rFonts w:ascii="Arial" w:hAnsi="Arial" w:cs="Arial"/>
          <w:b/>
          <w:bCs/>
          <w:sz w:val="22"/>
          <w:szCs w:val="22"/>
        </w:rPr>
        <w:t xml:space="preserve"> dose of HPV</w:t>
      </w:r>
      <w:r w:rsidRPr="002D2361">
        <w:rPr>
          <w:rFonts w:ascii="Arial" w:hAnsi="Arial" w:cs="Arial"/>
          <w:sz w:val="22"/>
          <w:szCs w:val="22"/>
        </w:rPr>
        <w:t xml:space="preserve">. The other components of the </w:t>
      </w:r>
      <w:r w:rsidR="006B22BD">
        <w:rPr>
          <w:rFonts w:ascii="Arial" w:hAnsi="Arial" w:cs="Arial"/>
          <w:sz w:val="22"/>
          <w:szCs w:val="22"/>
        </w:rPr>
        <w:t>SIP</w:t>
      </w:r>
      <w:r w:rsidRPr="002D2361">
        <w:rPr>
          <w:rFonts w:ascii="Arial" w:hAnsi="Arial" w:cs="Arial"/>
          <w:sz w:val="22"/>
          <w:szCs w:val="22"/>
        </w:rPr>
        <w:t xml:space="preserve"> schedule remain unchanged. </w:t>
      </w:r>
    </w:p>
    <w:p w14:paraId="6152783B" w14:textId="77777777" w:rsidR="002D2361" w:rsidRPr="002D2361" w:rsidRDefault="002D2361" w:rsidP="00600067">
      <w:pPr>
        <w:jc w:val="both"/>
        <w:rPr>
          <w:rFonts w:ascii="Arial" w:hAnsi="Arial" w:cs="Arial"/>
          <w:sz w:val="22"/>
          <w:szCs w:val="22"/>
        </w:rPr>
      </w:pPr>
    </w:p>
    <w:p w14:paraId="33DB63CC" w14:textId="644CDF8A" w:rsidR="002D2361" w:rsidRPr="002D2361" w:rsidRDefault="002D2361" w:rsidP="0060006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2361">
        <w:rPr>
          <w:rFonts w:ascii="Arial" w:hAnsi="Arial" w:cs="Arial"/>
          <w:color w:val="000000" w:themeColor="text1"/>
          <w:sz w:val="22"/>
          <w:szCs w:val="22"/>
        </w:rPr>
        <w:t xml:space="preserve">It is likely some planned </w:t>
      </w:r>
      <w:r w:rsidR="006B22BD">
        <w:rPr>
          <w:rFonts w:ascii="Arial" w:hAnsi="Arial" w:cs="Arial"/>
          <w:color w:val="000000" w:themeColor="text1"/>
          <w:sz w:val="22"/>
          <w:szCs w:val="22"/>
        </w:rPr>
        <w:t>SIP</w:t>
      </w:r>
      <w:r w:rsidRPr="002D2361">
        <w:rPr>
          <w:rFonts w:ascii="Arial" w:hAnsi="Arial" w:cs="Arial"/>
          <w:color w:val="000000" w:themeColor="text1"/>
          <w:sz w:val="22"/>
          <w:szCs w:val="22"/>
        </w:rPr>
        <w:t xml:space="preserve"> clinics at your school will be affected. Your </w:t>
      </w:r>
      <w:r w:rsidR="006B22BD">
        <w:rPr>
          <w:rFonts w:ascii="Arial" w:hAnsi="Arial" w:cs="Arial"/>
          <w:color w:val="000000" w:themeColor="text1"/>
          <w:sz w:val="22"/>
          <w:szCs w:val="22"/>
        </w:rPr>
        <w:t>SIP provider</w:t>
      </w:r>
      <w:r w:rsidRPr="002D2361">
        <w:rPr>
          <w:rFonts w:ascii="Arial" w:hAnsi="Arial" w:cs="Arial"/>
          <w:color w:val="000000" w:themeColor="text1"/>
          <w:sz w:val="22"/>
          <w:szCs w:val="22"/>
        </w:rPr>
        <w:t xml:space="preserve"> will be able to provide you with more information</w:t>
      </w:r>
      <w:r w:rsidR="006B22B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906653" w14:textId="77777777" w:rsidR="002D2361" w:rsidRPr="002D2361" w:rsidRDefault="002D2361" w:rsidP="0060006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B23020" w14:textId="503DE195" w:rsidR="002D2361" w:rsidRPr="002D2361" w:rsidRDefault="002D2361" w:rsidP="0060006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2361">
        <w:rPr>
          <w:rFonts w:ascii="Arial" w:hAnsi="Arial" w:cs="Arial"/>
          <w:color w:val="000000" w:themeColor="text1"/>
          <w:sz w:val="22"/>
          <w:szCs w:val="22"/>
        </w:rPr>
        <w:t xml:space="preserve">It is important to notify parents of this change to the HPV vaccination schedule. Please use your school’s communication channels (e.g. newsletters, emails) to notify parents of year 7 students of the change by using content in the </w:t>
      </w:r>
      <w:r w:rsidR="006B22BD">
        <w:rPr>
          <w:rFonts w:ascii="Arial" w:hAnsi="Arial" w:cs="Arial"/>
          <w:color w:val="000000" w:themeColor="text1"/>
          <w:sz w:val="22"/>
          <w:szCs w:val="22"/>
        </w:rPr>
        <w:t>attached</w:t>
      </w:r>
      <w:r w:rsidR="00D26AC9">
        <w:rPr>
          <w:rFonts w:ascii="Arial" w:hAnsi="Arial" w:cs="Arial"/>
          <w:color w:val="000000" w:themeColor="text1"/>
          <w:sz w:val="22"/>
          <w:szCs w:val="22"/>
        </w:rPr>
        <w:t xml:space="preserve"> factsheet.</w:t>
      </w:r>
    </w:p>
    <w:p w14:paraId="66ED41BF" w14:textId="77777777" w:rsidR="002D2361" w:rsidRPr="002D2361" w:rsidRDefault="002D2361" w:rsidP="00600067">
      <w:pPr>
        <w:jc w:val="both"/>
        <w:rPr>
          <w:rFonts w:ascii="Arial" w:hAnsi="Arial" w:cs="Arial"/>
          <w:sz w:val="22"/>
          <w:szCs w:val="22"/>
        </w:rPr>
      </w:pPr>
    </w:p>
    <w:p w14:paraId="3700328D" w14:textId="77777777" w:rsidR="002D2361" w:rsidRPr="002D2361" w:rsidRDefault="002D2361" w:rsidP="00600067">
      <w:pPr>
        <w:jc w:val="both"/>
        <w:rPr>
          <w:rFonts w:ascii="Arial" w:hAnsi="Arial" w:cs="Arial"/>
          <w:sz w:val="22"/>
          <w:szCs w:val="22"/>
        </w:rPr>
      </w:pPr>
      <w:r w:rsidRPr="002D2361">
        <w:rPr>
          <w:rFonts w:ascii="Arial" w:hAnsi="Arial" w:cs="Arial"/>
          <w:sz w:val="22"/>
          <w:szCs w:val="22"/>
        </w:rPr>
        <w:t>Please note:</w:t>
      </w:r>
    </w:p>
    <w:p w14:paraId="1DA00FDC" w14:textId="77777777" w:rsidR="002D2361" w:rsidRPr="002D2361" w:rsidRDefault="002D2361" w:rsidP="00600067">
      <w:pPr>
        <w:pStyle w:val="ListParagraph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Arial" w:hAnsi="Arial" w:cs="Arial"/>
        </w:rPr>
      </w:pPr>
      <w:r w:rsidRPr="002D2361">
        <w:rPr>
          <w:rFonts w:ascii="Arial" w:hAnsi="Arial" w:cs="Arial"/>
        </w:rPr>
        <w:t>Parents of year 7 students will receive information and a consent form referring to two doses of HPV vaccine. Parents do not need to complete a new year 7 consent form.</w:t>
      </w:r>
      <w:r w:rsidRPr="002D2361">
        <w:rPr>
          <w:rFonts w:ascii="Arial" w:hAnsi="Arial" w:cs="Arial"/>
          <w:color w:val="000000" w:themeColor="text1"/>
        </w:rPr>
        <w:t xml:space="preserve"> Parents who did not receive, or misplaced the vaccination consent form, can download it </w:t>
      </w:r>
      <w:r w:rsidRPr="002D2361">
        <w:rPr>
          <w:rFonts w:ascii="Arial" w:hAnsi="Arial" w:cs="Arial"/>
        </w:rPr>
        <w:t xml:space="preserve">at </w:t>
      </w:r>
      <w:hyperlink r:id="rId11" w:history="1">
        <w:r w:rsidRPr="002D2361">
          <w:rPr>
            <w:rStyle w:val="Hyperlink"/>
            <w:rFonts w:ascii="Arial" w:hAnsi="Arial" w:cs="Arial"/>
            <w:lang w:eastAsia="en-AU"/>
          </w:rPr>
          <w:t>https://www.publications.qld.gov.au/dataset/school-based-vaccination-program</w:t>
        </w:r>
      </w:hyperlink>
      <w:r w:rsidRPr="002D2361">
        <w:rPr>
          <w:rFonts w:ascii="Arial" w:hAnsi="Arial" w:cs="Arial"/>
        </w:rPr>
        <w:t xml:space="preserve"> </w:t>
      </w:r>
    </w:p>
    <w:p w14:paraId="40F695D0" w14:textId="02AABB16" w:rsidR="002D2361" w:rsidRPr="002D2361" w:rsidRDefault="002D2361" w:rsidP="00600067">
      <w:pPr>
        <w:pStyle w:val="ListParagraph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2D2361">
        <w:rPr>
          <w:rFonts w:ascii="Arial" w:hAnsi="Arial" w:cs="Arial"/>
        </w:rPr>
        <w:t>Parents can be reassured that there is no need for their child to have two doses of the HPV vaccine.</w:t>
      </w:r>
    </w:p>
    <w:p w14:paraId="63076760" w14:textId="77777777" w:rsidR="002D2361" w:rsidRPr="002D2361" w:rsidRDefault="002D2361" w:rsidP="00600067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2361">
        <w:rPr>
          <w:rFonts w:ascii="Arial" w:hAnsi="Arial" w:cs="Arial"/>
          <w:sz w:val="22"/>
          <w:szCs w:val="22"/>
        </w:rPr>
        <w:t>Most young people who have already received one HPV vaccine dose are now considered fully vaccinated and will not need any further doses.</w:t>
      </w:r>
    </w:p>
    <w:p w14:paraId="7E724CB1" w14:textId="77777777" w:rsidR="003E0886" w:rsidRDefault="002D2361" w:rsidP="00600067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D2361">
        <w:rPr>
          <w:rFonts w:ascii="Arial" w:hAnsi="Arial" w:cs="Arial"/>
          <w:sz w:val="22"/>
          <w:szCs w:val="22"/>
        </w:rPr>
        <w:t xml:space="preserve">For young people with certain immunocompromising conditions, there is no change to the recommendation of three doses of the HPV vaccine. </w:t>
      </w:r>
    </w:p>
    <w:p w14:paraId="151F8DE6" w14:textId="77777777" w:rsidR="003E0886" w:rsidRDefault="003E0886" w:rsidP="00600067">
      <w:pPr>
        <w:jc w:val="both"/>
        <w:rPr>
          <w:rFonts w:ascii="Arial" w:hAnsi="Arial" w:cs="Arial"/>
          <w:sz w:val="22"/>
          <w:szCs w:val="22"/>
        </w:rPr>
      </w:pPr>
    </w:p>
    <w:p w14:paraId="152DEB56" w14:textId="52D37440" w:rsidR="002D2361" w:rsidRPr="003E0886" w:rsidRDefault="002D2361" w:rsidP="00600067">
      <w:pPr>
        <w:jc w:val="both"/>
        <w:rPr>
          <w:rFonts w:ascii="Arial" w:hAnsi="Arial" w:cs="Arial"/>
          <w:sz w:val="22"/>
          <w:szCs w:val="22"/>
        </w:rPr>
      </w:pPr>
      <w:r w:rsidRPr="003E0886">
        <w:rPr>
          <w:rFonts w:ascii="Arial" w:hAnsi="Arial" w:cs="Arial"/>
          <w:sz w:val="22"/>
          <w:szCs w:val="22"/>
        </w:rPr>
        <w:t xml:space="preserve">Questions about this change can be directed to your School Immunisation Program </w:t>
      </w:r>
      <w:r w:rsidR="006B22BD" w:rsidRPr="003E0886">
        <w:rPr>
          <w:rFonts w:ascii="Arial" w:hAnsi="Arial" w:cs="Arial"/>
          <w:sz w:val="22"/>
          <w:szCs w:val="22"/>
        </w:rPr>
        <w:t>provider</w:t>
      </w:r>
      <w:r w:rsidRPr="003E0886">
        <w:rPr>
          <w:rFonts w:ascii="Arial" w:hAnsi="Arial" w:cs="Arial"/>
          <w:sz w:val="22"/>
          <w:szCs w:val="22"/>
        </w:rPr>
        <w:t xml:space="preserve"> or the Queensland Immunisation Program at </w:t>
      </w:r>
      <w:hyperlink r:id="rId12" w:history="1">
        <w:r w:rsidRPr="003E0886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immunisation@health.qld.gov.au</w:t>
        </w:r>
      </w:hyperlink>
      <w:r w:rsidRPr="003E0886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1DAA0E4C" w14:textId="77777777" w:rsidR="002D2361" w:rsidRPr="002D2361" w:rsidRDefault="002D2361" w:rsidP="006000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39" w:type="dxa"/>
        <w:tblLayout w:type="fixed"/>
        <w:tblLook w:val="0000" w:firstRow="0" w:lastRow="0" w:firstColumn="0" w:lastColumn="0" w:noHBand="0" w:noVBand="0"/>
      </w:tblPr>
      <w:tblGrid>
        <w:gridCol w:w="2394"/>
        <w:gridCol w:w="6745"/>
      </w:tblGrid>
      <w:tr w:rsidR="001536D2" w:rsidRPr="006F00EF" w14:paraId="79A71608" w14:textId="77777777" w:rsidTr="001536D2">
        <w:tc>
          <w:tcPr>
            <w:tcW w:w="2394" w:type="dxa"/>
          </w:tcPr>
          <w:p w14:paraId="4C3AFE63" w14:textId="4C7B0B7F" w:rsidR="001536D2" w:rsidRPr="006F00EF" w:rsidRDefault="001536D2" w:rsidP="00023B6C">
            <w:pPr>
              <w:ind w:left="-96"/>
              <w:rPr>
                <w:rFonts w:ascii="Arial" w:hAnsi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6745" w:type="dxa"/>
          </w:tcPr>
          <w:p w14:paraId="0E3DF32F" w14:textId="266003B5" w:rsidR="001536D2" w:rsidRPr="006F00EF" w:rsidRDefault="001536D2" w:rsidP="00023B6C">
            <w:pPr>
              <w:ind w:left="-96"/>
              <w:rPr>
                <w:rFonts w:ascii="Arial" w:hAnsi="Arial"/>
                <w:color w:val="000000" w:themeColor="text1"/>
                <w:sz w:val="15"/>
                <w:szCs w:val="15"/>
              </w:rPr>
            </w:pPr>
          </w:p>
        </w:tc>
      </w:tr>
    </w:tbl>
    <w:p w14:paraId="1FF33B19" w14:textId="47518151" w:rsidR="002D2361" w:rsidRPr="002D2361" w:rsidRDefault="002D2361" w:rsidP="00600067">
      <w:pPr>
        <w:jc w:val="both"/>
        <w:rPr>
          <w:rFonts w:ascii="Arial" w:hAnsi="Arial" w:cs="Arial"/>
          <w:sz w:val="22"/>
          <w:szCs w:val="22"/>
        </w:rPr>
      </w:pPr>
      <w:bookmarkStart w:id="2" w:name="_Hlk126235247"/>
      <w:r w:rsidRPr="002D2361">
        <w:rPr>
          <w:rFonts w:ascii="Arial" w:hAnsi="Arial" w:cs="Arial"/>
          <w:sz w:val="22"/>
          <w:szCs w:val="22"/>
        </w:rPr>
        <w:t>More information can be found at:</w:t>
      </w:r>
    </w:p>
    <w:p w14:paraId="512EFE7B" w14:textId="77777777" w:rsidR="002D2361" w:rsidRPr="002D2361" w:rsidRDefault="002D2361" w:rsidP="00600067">
      <w:pPr>
        <w:jc w:val="both"/>
        <w:rPr>
          <w:rFonts w:ascii="Arial" w:hAnsi="Arial" w:cs="Arial"/>
          <w:sz w:val="22"/>
          <w:szCs w:val="22"/>
        </w:rPr>
      </w:pPr>
      <w:r w:rsidRPr="002D2361">
        <w:rPr>
          <w:rFonts w:ascii="Arial" w:hAnsi="Arial" w:cs="Arial"/>
          <w:sz w:val="22"/>
          <w:szCs w:val="22"/>
        </w:rPr>
        <w:t xml:space="preserve"> </w:t>
      </w:r>
    </w:p>
    <w:p w14:paraId="12E58AB4" w14:textId="77777777" w:rsidR="002D2361" w:rsidRPr="002D2361" w:rsidRDefault="00C35C48" w:rsidP="00600067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2D2361" w:rsidRPr="002D2361">
          <w:rPr>
            <w:rStyle w:val="Hyperlink"/>
            <w:rFonts w:ascii="Arial" w:hAnsi="Arial" w:cs="Arial"/>
            <w:sz w:val="22"/>
            <w:szCs w:val="22"/>
          </w:rPr>
          <w:t>https://vaccinate.initiatives.qld.gov.au/when-to-immunise/children-and-adolescents/</w:t>
        </w:r>
      </w:hyperlink>
      <w:r w:rsidR="002D2361" w:rsidRPr="002D2361">
        <w:rPr>
          <w:rFonts w:ascii="Arial" w:hAnsi="Arial" w:cs="Arial"/>
          <w:sz w:val="22"/>
          <w:szCs w:val="22"/>
        </w:rPr>
        <w:t xml:space="preserve"> </w:t>
      </w:r>
    </w:p>
    <w:p w14:paraId="0B06E2F3" w14:textId="77777777" w:rsidR="002D2361" w:rsidRPr="002D2361" w:rsidRDefault="00C35C48" w:rsidP="00600067">
      <w:pPr>
        <w:pStyle w:val="BodyText"/>
        <w:rPr>
          <w:rFonts w:ascii="Arial" w:hAnsi="Arial" w:cs="Arial"/>
          <w:sz w:val="22"/>
          <w:szCs w:val="22"/>
        </w:rPr>
      </w:pPr>
      <w:hyperlink r:id="rId14" w:history="1">
        <w:r w:rsidR="002D2361" w:rsidRPr="002D2361">
          <w:rPr>
            <w:rStyle w:val="Hyperlink"/>
            <w:rFonts w:ascii="Arial" w:hAnsi="Arial" w:cs="Arial"/>
            <w:sz w:val="22"/>
            <w:szCs w:val="22"/>
          </w:rPr>
          <w:t>www.health.gov.au/immunisation</w:t>
        </w:r>
      </w:hyperlink>
    </w:p>
    <w:p w14:paraId="223D49AA" w14:textId="77777777" w:rsidR="002D2361" w:rsidRPr="002D2361" w:rsidRDefault="002D2361" w:rsidP="00600067">
      <w:pPr>
        <w:pStyle w:val="BodyText"/>
        <w:rPr>
          <w:rFonts w:ascii="Arial" w:hAnsi="Arial" w:cs="Arial"/>
          <w:sz w:val="22"/>
          <w:szCs w:val="22"/>
        </w:rPr>
      </w:pPr>
    </w:p>
    <w:p w14:paraId="243FB9E1" w14:textId="77777777" w:rsidR="002D2361" w:rsidRPr="002D2361" w:rsidRDefault="002D2361" w:rsidP="00076575">
      <w:pPr>
        <w:rPr>
          <w:rFonts w:ascii="Arial" w:hAnsi="Arial" w:cs="Arial"/>
          <w:sz w:val="22"/>
          <w:szCs w:val="22"/>
        </w:rPr>
      </w:pPr>
      <w:r w:rsidRPr="002D2361">
        <w:rPr>
          <w:rFonts w:ascii="Arial" w:hAnsi="Arial" w:cs="Arial"/>
          <w:sz w:val="22"/>
          <w:szCs w:val="22"/>
        </w:rPr>
        <w:t>Thank you for your support of this important public health program.</w:t>
      </w:r>
    </w:p>
    <w:p w14:paraId="63AED71C" w14:textId="77777777" w:rsidR="00435BA6" w:rsidRDefault="00435BA6" w:rsidP="00435BA6">
      <w:pPr>
        <w:jc w:val="both"/>
        <w:rPr>
          <w:rFonts w:ascii="Arial" w:hAnsi="Arial"/>
          <w:sz w:val="22"/>
        </w:rPr>
      </w:pPr>
    </w:p>
    <w:p w14:paraId="63AED71D" w14:textId="77777777" w:rsidR="00435BA6" w:rsidRPr="00480CD2" w:rsidRDefault="00435BA6" w:rsidP="00435BA6">
      <w:pPr>
        <w:jc w:val="both"/>
        <w:rPr>
          <w:rFonts w:ascii="Arial" w:hAnsi="Arial"/>
          <w:sz w:val="22"/>
        </w:rPr>
      </w:pPr>
      <w:r w:rsidRPr="00480CD2">
        <w:rPr>
          <w:rFonts w:ascii="Arial" w:hAnsi="Arial"/>
          <w:sz w:val="22"/>
        </w:rPr>
        <w:t>Yours sincerely</w:t>
      </w:r>
    </w:p>
    <w:p w14:paraId="57E4D671" w14:textId="77777777" w:rsidR="002D2361" w:rsidRDefault="002D2361" w:rsidP="006668CD">
      <w:pPr>
        <w:jc w:val="both"/>
        <w:rPr>
          <w:rFonts w:ascii="Arial" w:hAnsi="Arial"/>
          <w:sz w:val="22"/>
          <w:szCs w:val="18"/>
        </w:rPr>
      </w:pPr>
    </w:p>
    <w:p w14:paraId="7F26ECD3" w14:textId="77777777" w:rsidR="002D2361" w:rsidRDefault="002D2361" w:rsidP="006668CD">
      <w:pPr>
        <w:jc w:val="both"/>
        <w:rPr>
          <w:rFonts w:ascii="Arial" w:hAnsi="Arial"/>
          <w:sz w:val="22"/>
          <w:szCs w:val="18"/>
        </w:rPr>
      </w:pPr>
    </w:p>
    <w:p w14:paraId="3F2F6605" w14:textId="77777777" w:rsidR="002D2361" w:rsidRDefault="002D2361" w:rsidP="006668CD">
      <w:pPr>
        <w:jc w:val="both"/>
        <w:rPr>
          <w:rFonts w:ascii="Arial" w:hAnsi="Arial"/>
          <w:sz w:val="22"/>
          <w:szCs w:val="18"/>
        </w:rPr>
      </w:pPr>
    </w:p>
    <w:p w14:paraId="2518AED2" w14:textId="77777777" w:rsidR="002D2361" w:rsidRDefault="002D2361" w:rsidP="006668CD">
      <w:pPr>
        <w:jc w:val="both"/>
        <w:rPr>
          <w:rFonts w:ascii="Arial" w:hAnsi="Arial"/>
          <w:sz w:val="22"/>
          <w:szCs w:val="18"/>
        </w:rPr>
      </w:pPr>
    </w:p>
    <w:p w14:paraId="3822D7B0" w14:textId="77777777" w:rsidR="002D2361" w:rsidRDefault="002D2361" w:rsidP="006668CD">
      <w:pPr>
        <w:jc w:val="both"/>
        <w:rPr>
          <w:rFonts w:ascii="Arial" w:hAnsi="Arial"/>
          <w:sz w:val="22"/>
          <w:szCs w:val="18"/>
        </w:rPr>
      </w:pPr>
    </w:p>
    <w:p w14:paraId="38C82B7B" w14:textId="77777777" w:rsidR="002D2361" w:rsidRDefault="002D2361" w:rsidP="005645F4">
      <w:pPr>
        <w:jc w:val="both"/>
        <w:rPr>
          <w:rFonts w:ascii="Arial" w:hAnsi="Arial"/>
          <w:sz w:val="22"/>
          <w:szCs w:val="22"/>
        </w:rPr>
      </w:pPr>
    </w:p>
    <w:p w14:paraId="63AED727" w14:textId="048B1D94" w:rsidR="00600067" w:rsidRPr="00197F0D" w:rsidRDefault="007425B0" w:rsidP="005645F4">
      <w:pPr>
        <w:jc w:val="both"/>
        <w:rPr>
          <w:rFonts w:ascii="Arial" w:hAnsi="Arial"/>
          <w:sz w:val="22"/>
          <w:szCs w:val="22"/>
        </w:rPr>
        <w:sectPr w:rsidR="00600067" w:rsidRPr="00197F0D" w:rsidSect="007E320E">
          <w:headerReference w:type="default" r:id="rId15"/>
          <w:type w:val="continuous"/>
          <w:pgSz w:w="11896" w:h="16834" w:code="9"/>
          <w:pgMar w:top="1134" w:right="1077" w:bottom="374" w:left="1820" w:header="0" w:footer="193" w:gutter="0"/>
          <w:cols w:space="720"/>
          <w:titlePg/>
        </w:sectPr>
      </w:pPr>
      <w:r w:rsidRPr="00D16F6B">
        <w:rPr>
          <w:rFonts w:ascii="Arial" w:hAnsi="Arial"/>
          <w:b/>
          <w:bCs/>
          <w:sz w:val="22"/>
          <w:szCs w:val="22"/>
        </w:rPr>
        <w:t>Attachment</w:t>
      </w:r>
      <w:r w:rsidR="00D16F6B" w:rsidRPr="00D16F6B">
        <w:rPr>
          <w:rFonts w:ascii="Arial" w:hAnsi="Arial"/>
          <w:b/>
          <w:bCs/>
          <w:sz w:val="22"/>
          <w:szCs w:val="22"/>
        </w:rPr>
        <w:t xml:space="preserve"> A:</w:t>
      </w:r>
      <w:r w:rsidR="00D16F6B">
        <w:rPr>
          <w:rFonts w:ascii="Arial" w:hAnsi="Arial"/>
          <w:sz w:val="22"/>
          <w:szCs w:val="22"/>
        </w:rPr>
        <w:t xml:space="preserve"> Information for parents/legal guardians of parents of </w:t>
      </w:r>
      <w:r w:rsidR="00457B35">
        <w:rPr>
          <w:rFonts w:ascii="Arial" w:hAnsi="Arial"/>
          <w:sz w:val="22"/>
          <w:szCs w:val="22"/>
        </w:rPr>
        <w:t>y</w:t>
      </w:r>
      <w:r w:rsidR="00D16F6B">
        <w:rPr>
          <w:rFonts w:ascii="Arial" w:hAnsi="Arial"/>
          <w:sz w:val="22"/>
          <w:szCs w:val="22"/>
        </w:rPr>
        <w:t xml:space="preserve">ear </w:t>
      </w:r>
      <w:r w:rsidR="004E0FC1">
        <w:rPr>
          <w:rFonts w:ascii="Arial" w:hAnsi="Arial"/>
          <w:sz w:val="22"/>
          <w:szCs w:val="22"/>
        </w:rPr>
        <w:t>7</w:t>
      </w:r>
      <w:r w:rsidR="00D16F6B">
        <w:rPr>
          <w:rFonts w:ascii="Arial" w:hAnsi="Arial"/>
          <w:sz w:val="22"/>
          <w:szCs w:val="22"/>
        </w:rPr>
        <w:t xml:space="preserve"> students.</w:t>
      </w:r>
      <w:bookmarkEnd w:id="2"/>
    </w:p>
    <w:p w14:paraId="63AED75E" w14:textId="77777777" w:rsidR="008B0006" w:rsidRPr="00197F0D" w:rsidRDefault="008B0006" w:rsidP="00882FC8">
      <w:pPr>
        <w:ind w:right="-12"/>
        <w:jc w:val="both"/>
        <w:rPr>
          <w:rFonts w:ascii="Arial" w:hAnsi="Arial"/>
          <w:sz w:val="22"/>
          <w:szCs w:val="22"/>
        </w:rPr>
      </w:pPr>
    </w:p>
    <w:sectPr w:rsidR="008B0006" w:rsidRPr="00197F0D" w:rsidSect="006458CB">
      <w:headerReference w:type="first" r:id="rId16"/>
      <w:footerReference w:type="first" r:id="rId17"/>
      <w:pgSz w:w="11896" w:h="16834" w:code="9"/>
      <w:pgMar w:top="1134" w:right="1108" w:bottom="1134" w:left="184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D9B1" w14:textId="77777777" w:rsidR="00C35C48" w:rsidRDefault="00C35C48">
      <w:r>
        <w:separator/>
      </w:r>
    </w:p>
  </w:endnote>
  <w:endnote w:type="continuationSeparator" w:id="0">
    <w:p w14:paraId="47D198F8" w14:textId="77777777" w:rsidR="00C35C48" w:rsidRDefault="00C3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766" w14:textId="77777777" w:rsidR="009B1761" w:rsidRDefault="009B1761">
    <w:pPr>
      <w:tabs>
        <w:tab w:val="right" w:pos="9639"/>
      </w:tabs>
      <w:rPr>
        <w:sz w:val="12"/>
      </w:rPr>
    </w:pPr>
    <w:r>
      <w:rPr>
        <w:sz w:val="12"/>
      </w:rPr>
      <w:tab/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</w:instrText>
    </w:r>
    <w:r>
      <w:rPr>
        <w:rStyle w:val="PageNumber"/>
        <w:b/>
        <w:sz w:val="16"/>
      </w:rPr>
      <w:fldChar w:fldCharType="separate"/>
    </w:r>
    <w:r w:rsidR="00435BA6">
      <w:rPr>
        <w:rStyle w:val="PageNumber"/>
        <w:b/>
        <w:noProof/>
        <w:sz w:val="16"/>
      </w:rPr>
      <w:t>2</w:t>
    </w:r>
    <w:r>
      <w:rPr>
        <w:rStyle w:val="PageNumber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9" w:type="dxa"/>
      <w:tblInd w:w="672" w:type="dxa"/>
      <w:tblLayout w:type="fixed"/>
      <w:tblLook w:val="0000" w:firstRow="0" w:lastRow="0" w:firstColumn="0" w:lastColumn="0" w:noHBand="0" w:noVBand="0"/>
    </w:tblPr>
    <w:tblGrid>
      <w:gridCol w:w="2394"/>
      <w:gridCol w:w="6745"/>
    </w:tblGrid>
    <w:tr w:rsidR="00946B85" w:rsidRPr="00C61B06" w14:paraId="63AED76E" w14:textId="77777777" w:rsidTr="003E3249">
      <w:tc>
        <w:tcPr>
          <w:tcW w:w="2394" w:type="dxa"/>
        </w:tcPr>
        <w:p w14:paraId="63AED76C" w14:textId="77777777" w:rsidR="00946B85" w:rsidRPr="00C61B06" w:rsidRDefault="00946B85" w:rsidP="006458CB">
          <w:pPr>
            <w:ind w:left="-96"/>
            <w:rPr>
              <w:rFonts w:ascii="Arial" w:hAnsi="Arial"/>
              <w:sz w:val="15"/>
              <w:szCs w:val="15"/>
            </w:rPr>
          </w:pPr>
        </w:p>
      </w:tc>
      <w:tc>
        <w:tcPr>
          <w:tcW w:w="6745" w:type="dxa"/>
        </w:tcPr>
        <w:p w14:paraId="63AED76D" w14:textId="77777777" w:rsidR="00946B85" w:rsidRPr="00C61B06" w:rsidRDefault="00946B85" w:rsidP="006458CB">
          <w:pPr>
            <w:ind w:left="-96"/>
            <w:rPr>
              <w:rFonts w:ascii="Arial" w:hAnsi="Arial"/>
              <w:b/>
              <w:sz w:val="15"/>
              <w:szCs w:val="15"/>
            </w:rPr>
          </w:pPr>
        </w:p>
      </w:tc>
    </w:tr>
  </w:tbl>
  <w:p w14:paraId="63AED76F" w14:textId="77777777" w:rsidR="009B1761" w:rsidRPr="00C61B06" w:rsidRDefault="009B1761" w:rsidP="004723BE">
    <w:pPr>
      <w:pStyle w:val="Foo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772" w14:textId="77777777" w:rsidR="009B1761" w:rsidRPr="00882FC8" w:rsidRDefault="00882FC8" w:rsidP="00882FC8">
    <w:pPr>
      <w:pStyle w:val="Footer"/>
      <w:rPr>
        <w:rStyle w:val="PageNumber"/>
      </w:rPr>
    </w:pPr>
    <w:r w:rsidRPr="00882FC8">
      <w:rPr>
        <w:rStyle w:val="PageNumber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AED776" wp14:editId="63AED777">
              <wp:simplePos x="0" y="0"/>
              <wp:positionH relativeFrom="column">
                <wp:posOffset>-86009</wp:posOffset>
              </wp:positionH>
              <wp:positionV relativeFrom="paragraph">
                <wp:posOffset>55880</wp:posOffset>
              </wp:positionV>
              <wp:extent cx="2032635" cy="7530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635" cy="75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AED77A" w14:textId="77777777" w:rsidR="00882FC8" w:rsidRPr="00F14E7A" w:rsidRDefault="00882FC8" w:rsidP="00882FC8">
                          <w:pPr>
                            <w:rPr>
                              <w:rFonts w:ascii="Arial" w:hAnsi="Arial" w:cs="Arial"/>
                            </w:rPr>
                          </w:pP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Page </w:t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DB0E3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of </w:t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DB0E3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F14E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ED7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.75pt;margin-top:4.4pt;width:160.05pt;height:59.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" fillcolor="white [3201]" stroked="f" strokeweight=".5pt">
              <v:textbox>
                <w:txbxContent>
                  <w:p w14:paraId="63AED77A" w14:textId="77777777" w:rsidR="00882FC8" w:rsidRPr="00F14E7A" w:rsidRDefault="00882FC8" w:rsidP="00882FC8">
                    <w:pPr>
                      <w:rPr>
                        <w:rFonts w:ascii="Arial" w:hAnsi="Arial" w:cs="Arial"/>
                      </w:rPr>
                    </w:pP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Page </w:t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DB0E3E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of </w:t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DB0E3E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F14E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82FC8">
      <w:rPr>
        <w:rStyle w:val="PageNumber"/>
        <w:noProof/>
      </w:rPr>
      <w:drawing>
        <wp:anchor distT="0" distB="0" distL="114300" distR="114300" simplePos="0" relativeHeight="251656192" behindDoc="1" locked="0" layoutInCell="1" allowOverlap="1" wp14:anchorId="63AED778" wp14:editId="63AED779">
          <wp:simplePos x="0" y="0"/>
          <wp:positionH relativeFrom="page">
            <wp:posOffset>5467350</wp:posOffset>
          </wp:positionH>
          <wp:positionV relativeFrom="page">
            <wp:posOffset>10188575</wp:posOffset>
          </wp:positionV>
          <wp:extent cx="2094865" cy="264795"/>
          <wp:effectExtent l="0" t="0" r="63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 Letterhead_BW.jpg"/>
                  <pic:cNvPicPr/>
                </pic:nvPicPr>
                <pic:blipFill rotWithShape="1">
                  <a:blip r:embed="rId1"/>
                  <a:srcRect t="85880"/>
                  <a:stretch/>
                </pic:blipFill>
                <pic:spPr bwMode="auto">
                  <a:xfrm>
                    <a:off x="0" y="0"/>
                    <a:ext cx="2094865" cy="264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C39A" w14:textId="77777777" w:rsidR="00C35C48" w:rsidRDefault="00C35C48">
      <w:r>
        <w:separator/>
      </w:r>
    </w:p>
  </w:footnote>
  <w:footnote w:type="continuationSeparator" w:id="0">
    <w:p w14:paraId="343197D6" w14:textId="77777777" w:rsidR="00C35C48" w:rsidRDefault="00C3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767" w14:textId="24F05DA8" w:rsidR="00762C07" w:rsidRDefault="00360B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AED774" wp14:editId="63AED775">
          <wp:simplePos x="0" y="0"/>
          <wp:positionH relativeFrom="page">
            <wp:posOffset>5426075</wp:posOffset>
          </wp:positionH>
          <wp:positionV relativeFrom="page">
            <wp:posOffset>17780</wp:posOffset>
          </wp:positionV>
          <wp:extent cx="2094865" cy="1878965"/>
          <wp:effectExtent l="0" t="0" r="0" b="0"/>
          <wp:wrapNone/>
          <wp:docPr id="2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187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770" w14:textId="77777777" w:rsidR="007E320E" w:rsidRDefault="007E3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771" w14:textId="77777777" w:rsidR="009B1761" w:rsidRDefault="009B1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7F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2460E52"/>
    <w:multiLevelType w:val="hybridMultilevel"/>
    <w:tmpl w:val="07DE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75830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8A"/>
    <w:rsid w:val="00004D70"/>
    <w:rsid w:val="00012980"/>
    <w:rsid w:val="00025BFE"/>
    <w:rsid w:val="0004205E"/>
    <w:rsid w:val="000637A5"/>
    <w:rsid w:val="00064A23"/>
    <w:rsid w:val="00076575"/>
    <w:rsid w:val="000772AC"/>
    <w:rsid w:val="000D0DBF"/>
    <w:rsid w:val="001536D2"/>
    <w:rsid w:val="00155D0C"/>
    <w:rsid w:val="00160026"/>
    <w:rsid w:val="00163925"/>
    <w:rsid w:val="0017161C"/>
    <w:rsid w:val="00197F0D"/>
    <w:rsid w:val="001A497D"/>
    <w:rsid w:val="001A7A39"/>
    <w:rsid w:val="001B1C88"/>
    <w:rsid w:val="001B353E"/>
    <w:rsid w:val="001B5BC1"/>
    <w:rsid w:val="00205AA7"/>
    <w:rsid w:val="00221667"/>
    <w:rsid w:val="00244F32"/>
    <w:rsid w:val="00251A73"/>
    <w:rsid w:val="002615AD"/>
    <w:rsid w:val="002D21FC"/>
    <w:rsid w:val="002D2361"/>
    <w:rsid w:val="003072D5"/>
    <w:rsid w:val="00316346"/>
    <w:rsid w:val="00360B95"/>
    <w:rsid w:val="00386CF7"/>
    <w:rsid w:val="00393F7A"/>
    <w:rsid w:val="003A1DD9"/>
    <w:rsid w:val="003B22EB"/>
    <w:rsid w:val="003E0886"/>
    <w:rsid w:val="003E3249"/>
    <w:rsid w:val="003F6C87"/>
    <w:rsid w:val="00424901"/>
    <w:rsid w:val="00433E4D"/>
    <w:rsid w:val="00435BA6"/>
    <w:rsid w:val="004471E0"/>
    <w:rsid w:val="004542A4"/>
    <w:rsid w:val="00457B35"/>
    <w:rsid w:val="004723BE"/>
    <w:rsid w:val="00481FE1"/>
    <w:rsid w:val="00493C20"/>
    <w:rsid w:val="004A3CD6"/>
    <w:rsid w:val="004A60A1"/>
    <w:rsid w:val="004E0FC1"/>
    <w:rsid w:val="004F43C2"/>
    <w:rsid w:val="004F68B0"/>
    <w:rsid w:val="00517588"/>
    <w:rsid w:val="005328F5"/>
    <w:rsid w:val="0056188A"/>
    <w:rsid w:val="005636EC"/>
    <w:rsid w:val="005645F4"/>
    <w:rsid w:val="005827DB"/>
    <w:rsid w:val="005A0F28"/>
    <w:rsid w:val="005B0A9D"/>
    <w:rsid w:val="005B0E8A"/>
    <w:rsid w:val="005C2C79"/>
    <w:rsid w:val="005E704F"/>
    <w:rsid w:val="005F3DD6"/>
    <w:rsid w:val="00600067"/>
    <w:rsid w:val="006458CB"/>
    <w:rsid w:val="00651804"/>
    <w:rsid w:val="006668CD"/>
    <w:rsid w:val="00696DA7"/>
    <w:rsid w:val="006A3128"/>
    <w:rsid w:val="006B0D9F"/>
    <w:rsid w:val="006B22BD"/>
    <w:rsid w:val="006C1171"/>
    <w:rsid w:val="006C3A6C"/>
    <w:rsid w:val="006D6FAB"/>
    <w:rsid w:val="006D7362"/>
    <w:rsid w:val="006E491F"/>
    <w:rsid w:val="006E68EB"/>
    <w:rsid w:val="006F00EF"/>
    <w:rsid w:val="0072053D"/>
    <w:rsid w:val="00721568"/>
    <w:rsid w:val="00723D2B"/>
    <w:rsid w:val="00730CB1"/>
    <w:rsid w:val="007425B0"/>
    <w:rsid w:val="00762C07"/>
    <w:rsid w:val="00763A2D"/>
    <w:rsid w:val="007B0C6F"/>
    <w:rsid w:val="007E320E"/>
    <w:rsid w:val="00804E4F"/>
    <w:rsid w:val="008220B1"/>
    <w:rsid w:val="00841F07"/>
    <w:rsid w:val="00882FC8"/>
    <w:rsid w:val="0089294F"/>
    <w:rsid w:val="008A7751"/>
    <w:rsid w:val="008B0006"/>
    <w:rsid w:val="008B252A"/>
    <w:rsid w:val="008C7624"/>
    <w:rsid w:val="008E40CF"/>
    <w:rsid w:val="008F0077"/>
    <w:rsid w:val="0090514A"/>
    <w:rsid w:val="00907DC7"/>
    <w:rsid w:val="00916B6A"/>
    <w:rsid w:val="00921ECE"/>
    <w:rsid w:val="00923B61"/>
    <w:rsid w:val="009334EC"/>
    <w:rsid w:val="009358C1"/>
    <w:rsid w:val="00946B85"/>
    <w:rsid w:val="009600A0"/>
    <w:rsid w:val="00960CDE"/>
    <w:rsid w:val="00975975"/>
    <w:rsid w:val="00995BEC"/>
    <w:rsid w:val="009B1761"/>
    <w:rsid w:val="009B2528"/>
    <w:rsid w:val="009C49BE"/>
    <w:rsid w:val="009D333A"/>
    <w:rsid w:val="00A00703"/>
    <w:rsid w:val="00A527FA"/>
    <w:rsid w:val="00A62004"/>
    <w:rsid w:val="00A642CB"/>
    <w:rsid w:val="00A67AD9"/>
    <w:rsid w:val="00A93644"/>
    <w:rsid w:val="00AB5FED"/>
    <w:rsid w:val="00AB662D"/>
    <w:rsid w:val="00AD2DBA"/>
    <w:rsid w:val="00AE3654"/>
    <w:rsid w:val="00B2094D"/>
    <w:rsid w:val="00B251E9"/>
    <w:rsid w:val="00B36331"/>
    <w:rsid w:val="00B419D8"/>
    <w:rsid w:val="00B502B2"/>
    <w:rsid w:val="00B63D8D"/>
    <w:rsid w:val="00B91A42"/>
    <w:rsid w:val="00BB2CE1"/>
    <w:rsid w:val="00BC6260"/>
    <w:rsid w:val="00C10A8F"/>
    <w:rsid w:val="00C26D22"/>
    <w:rsid w:val="00C35C48"/>
    <w:rsid w:val="00C41F87"/>
    <w:rsid w:val="00C51DB7"/>
    <w:rsid w:val="00C55174"/>
    <w:rsid w:val="00C61B06"/>
    <w:rsid w:val="00CC4580"/>
    <w:rsid w:val="00CC47DB"/>
    <w:rsid w:val="00CF2890"/>
    <w:rsid w:val="00D019B3"/>
    <w:rsid w:val="00D04099"/>
    <w:rsid w:val="00D16F6B"/>
    <w:rsid w:val="00D26AC9"/>
    <w:rsid w:val="00D37890"/>
    <w:rsid w:val="00D642A5"/>
    <w:rsid w:val="00D949EB"/>
    <w:rsid w:val="00D97280"/>
    <w:rsid w:val="00DB0E3E"/>
    <w:rsid w:val="00DB1720"/>
    <w:rsid w:val="00DD0E34"/>
    <w:rsid w:val="00E07CAA"/>
    <w:rsid w:val="00E177DA"/>
    <w:rsid w:val="00E443E8"/>
    <w:rsid w:val="00E56DEE"/>
    <w:rsid w:val="00E60E6B"/>
    <w:rsid w:val="00E64128"/>
    <w:rsid w:val="00E86289"/>
    <w:rsid w:val="00E86743"/>
    <w:rsid w:val="00E94D23"/>
    <w:rsid w:val="00E95CD3"/>
    <w:rsid w:val="00EA1D05"/>
    <w:rsid w:val="00EB77CE"/>
    <w:rsid w:val="00EC7BF1"/>
    <w:rsid w:val="00ED7E25"/>
    <w:rsid w:val="00EF1AA2"/>
    <w:rsid w:val="00EF2B0F"/>
    <w:rsid w:val="00F21660"/>
    <w:rsid w:val="00F23BDC"/>
    <w:rsid w:val="00F47717"/>
    <w:rsid w:val="00F60746"/>
    <w:rsid w:val="00F73167"/>
    <w:rsid w:val="00F77F62"/>
    <w:rsid w:val="00F84DB6"/>
    <w:rsid w:val="00F85C5D"/>
    <w:rsid w:val="00F9271C"/>
    <w:rsid w:val="00FE08EB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ED6EF"/>
  <w14:defaultImageDpi w14:val="330"/>
  <w15:docId w15:val="{E53042B4-ADC5-4F80-B286-9B4680F2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Hyperlink">
    <w:name w:val="Hyperlink"/>
    <w:rsid w:val="00386CF7"/>
    <w:rPr>
      <w:color w:val="0000FF"/>
      <w:u w:val="single"/>
    </w:rPr>
  </w:style>
  <w:style w:type="character" w:styleId="FollowedHyperlink">
    <w:name w:val="FollowedHyperlink"/>
    <w:rsid w:val="00386CF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B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36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accinate.initiatives.qld.gov.au/when-to-immunise/children-and-adolescent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immunisation@health.qld.gov.a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ations.qld.gov.au/dataset/school-based-vaccination-progr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ealth.gov.au/immunisation" TargetMode="External"/><Relationship Id="rId22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ardJ\Downloads\letter-temp-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DELIZO, Dan</DisplayName>
        <AccountId>83</AccountId>
        <AccountType/>
      </UserInfo>
    </PPModeratedBy>
    <PPLastReviewedBy xmlns="f114f5df-7614-43c1-ba8e-2daa6e537108">
      <UserInfo>
        <DisplayName>DELIZO, Dan</DisplayName>
        <AccountId>83</AccountId>
        <AccountType/>
      </UserInfo>
    </PPLastReviewedBy>
    <PPContentAuthor xmlns="f114f5df-7614-43c1-ba8e-2daa6e537108">
      <UserInfo>
        <DisplayName/>
        <AccountId xsi:nil="true"/>
        <AccountType/>
      </UserInfo>
    </PPContentAuthor>
    <PPContentApprover xmlns="f114f5df-7614-43c1-ba8e-2daa6e537108">
      <UserInfo>
        <DisplayName/>
        <AccountId xsi:nil="true"/>
        <AccountType/>
      </UserInfo>
    </PPContentApprover>
    <PublishingStartDate xmlns="http://schemas.microsoft.com/sharepoint/v3" xsi:nil="true"/>
    <PPPublishedNotificationAddresses xmlns="f114f5df-7614-43c1-ba8e-2daa6e537108" xsi:nil="true"/>
    <PPLastReviewedDate xmlns="f114f5df-7614-43c1-ba8e-2daa6e537108">2023-11-01T04:43:10+00:00</PPLastReviewedDate>
    <PPModeratedDate xmlns="f114f5df-7614-43c1-ba8e-2daa6e537108">2023-11-01T04:43:10+00:00</PPModeratedDate>
    <PPSubmittedDate xmlns="f114f5df-7614-43c1-ba8e-2daa6e537108">2023-02-21T04:25:34+00:00</PPSubmittedDate>
    <PPContentOwner xmlns="f114f5df-7614-43c1-ba8e-2daa6e537108">
      <UserInfo>
        <DisplayName/>
        <AccountId xsi:nil="true"/>
        <AccountType/>
      </UserInfo>
    </PPContentOwner>
    <PublishingExpirationDate xmlns="http://schemas.microsoft.com/sharepoint/v3" xsi:nil="true"/>
    <Category_x0020_Students xmlns="f114f5df-7614-43c1-ba8e-2daa6e537108" xsi:nil="true"/>
    <PPSubmittedBy xmlns="f114f5df-7614-43c1-ba8e-2daa6e537108">
      <UserInfo>
        <DisplayName>SPECHT, Lisa</DisplayName>
        <AccountId>64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46349A25-DC6A-4F59-B110-739100383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B339BE-54E2-4D73-8868-1B95ED404C34}"/>
</file>

<file path=customXml/itemProps3.xml><?xml version="1.0" encoding="utf-8"?>
<ds:datastoreItem xmlns:ds="http://schemas.openxmlformats.org/officeDocument/2006/customXml" ds:itemID="{C1433F3D-DB12-4724-B6A6-4E6AC9FFD13B}"/>
</file>

<file path=customXml/itemProps4.xml><?xml version="1.0" encoding="utf-8"?>
<ds:datastoreItem xmlns:ds="http://schemas.openxmlformats.org/officeDocument/2006/customXml" ds:itemID="{4BDFD546-7BC6-4251-BA0D-0BF8A4F4DA99}"/>
</file>

<file path=docProps/app.xml><?xml version="1.0" encoding="utf-8"?>
<Properties xmlns="http://schemas.openxmlformats.org/officeDocument/2006/extended-properties" xmlns:vt="http://schemas.openxmlformats.org/officeDocument/2006/docPropsVTypes">
  <Template>letter-temp-d.dotx</Template>
  <TotalTime>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 Standard Letter Template</vt:lpstr>
    </vt:vector>
  </TitlesOfParts>
  <Company>Queensland Health</Company>
  <LinksUpToDate>false</LinksUpToDate>
  <CharactersWithSpaces>3046</CharactersWithSpaces>
  <SharedDoc>false</SharedDoc>
  <HLinks>
    <vt:vector size="6" baseType="variant">
      <vt:variant>
        <vt:i4>3801145</vt:i4>
      </vt:variant>
      <vt:variant>
        <vt:i4>24</vt:i4>
      </vt:variant>
      <vt:variant>
        <vt:i4>0</vt:i4>
      </vt:variant>
      <vt:variant>
        <vt:i4>5</vt:i4>
      </vt:variant>
      <vt:variant>
        <vt:lpwstr>https://www.qld.gov.au/about/how-government-works/government-structure/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school principals about changes to the School Immunisation Program - HPV</dc:title>
  <dc:subject>CHO Standard Letter Template</dc:subject>
  <dc:creator>OCHO, Prevention Division</dc:creator>
  <cp:keywords>CHO Letter for signature, Prevention Division Templates, Dr Youngs Signature Template</cp:keywords>
  <dc:description>V2005</dc:description>
  <cp:revision>3</cp:revision>
  <cp:lastPrinted>2019-02-14T02:37:00Z</cp:lastPrinted>
  <dcterms:created xsi:type="dcterms:W3CDTF">2023-10-08T22:26:00Z</dcterms:created>
  <dcterms:modified xsi:type="dcterms:W3CDTF">2023-10-24T22:16:00Z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</Properties>
</file>