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2185" w14:textId="2F4EE707" w:rsidR="00130C40" w:rsidRDefault="00560BB2">
      <w:pPr>
        <w:spacing w:after="100"/>
      </w:pPr>
      <w:r>
        <w:rPr>
          <w:rFonts w:ascii="Segoe UI" w:eastAsia="Segoe UI" w:hAnsi="Segoe UI" w:cs="Segoe UI"/>
          <w:b/>
          <w:bCs/>
          <w:color w:val="323130"/>
          <w:sz w:val="34"/>
          <w:szCs w:val="34"/>
        </w:rPr>
        <w:t>Years 5 - 6 Scratch Pairs</w:t>
      </w:r>
    </w:p>
    <w:p w14:paraId="406DA10F" w14:textId="77777777" w:rsidR="00560BB2" w:rsidRPr="00EF418C" w:rsidRDefault="00560BB2" w:rsidP="0016489A">
      <w:pPr>
        <w:spacing w:before="120" w:after="120"/>
        <w:rPr>
          <w:rFonts w:ascii="Arial" w:hAnsi="Arial" w:cs="Arial"/>
          <w:sz w:val="24"/>
          <w:szCs w:val="24"/>
        </w:rPr>
      </w:pPr>
      <w:r>
        <w:rPr>
          <w:rFonts w:ascii="Segoe UI" w:eastAsia="Segoe UI" w:hAnsi="Segoe UI" w:cs="Segoe UI"/>
          <w:color w:val="605E5C"/>
        </w:rPr>
        <w:br/>
      </w:r>
      <w:r w:rsidRPr="00EF418C">
        <w:rPr>
          <w:rFonts w:ascii="Arial" w:hAnsi="Arial" w:cs="Arial"/>
          <w:sz w:val="24"/>
          <w:szCs w:val="24"/>
        </w:rPr>
        <w:t>Walter and Connor crafted an interactive game centred around a drone-powered rubbish collection process.</w:t>
      </w:r>
    </w:p>
    <w:p w14:paraId="48C88AE6" w14:textId="77777777" w:rsidR="00560BB2" w:rsidRPr="00EF418C" w:rsidRDefault="00560BB2" w:rsidP="0016489A">
      <w:pPr>
        <w:spacing w:before="120" w:after="120"/>
        <w:rPr>
          <w:rFonts w:ascii="Arial" w:hAnsi="Arial" w:cs="Arial"/>
          <w:sz w:val="24"/>
          <w:szCs w:val="24"/>
        </w:rPr>
      </w:pPr>
      <w:r w:rsidRPr="00EF418C">
        <w:rPr>
          <w:rFonts w:ascii="Arial" w:hAnsi="Arial" w:cs="Arial"/>
          <w:sz w:val="24"/>
          <w:szCs w:val="24"/>
        </w:rPr>
        <w:t xml:space="preserve">Their game featured original visual assets and an appealing user interface supported by clear and concise instructions that were also narrated to enhance User accessibility. Walter and Connor made thoughtful use of nested decision-making and user input which greatly contributed to the flow of their digital solution. </w:t>
      </w:r>
    </w:p>
    <w:p w14:paraId="346E0A51" w14:textId="77777777" w:rsidR="0016489A" w:rsidRDefault="00560BB2" w:rsidP="0016489A">
      <w:pPr>
        <w:spacing w:before="120" w:after="120"/>
        <w:rPr>
          <w:rFonts w:ascii="Arial" w:hAnsi="Arial" w:cs="Arial"/>
          <w:sz w:val="24"/>
          <w:szCs w:val="24"/>
        </w:rPr>
      </w:pPr>
      <w:r w:rsidRPr="00EF418C">
        <w:rPr>
          <w:rFonts w:ascii="Arial" w:hAnsi="Arial" w:cs="Arial"/>
          <w:sz w:val="24"/>
          <w:szCs w:val="24"/>
        </w:rPr>
        <w:t xml:space="preserve">The video was entertaining, educational, and explained creative ways to use drones to clean up litter.  </w:t>
      </w:r>
    </w:p>
    <w:p w14:paraId="50857A36" w14:textId="7AA20385" w:rsidR="00560BB2" w:rsidRPr="00EF418C" w:rsidRDefault="00560BB2" w:rsidP="0016489A">
      <w:pPr>
        <w:spacing w:before="120" w:after="120"/>
        <w:rPr>
          <w:rFonts w:ascii="Arial" w:hAnsi="Arial" w:cs="Arial"/>
          <w:sz w:val="24"/>
          <w:szCs w:val="24"/>
        </w:rPr>
      </w:pPr>
      <w:r w:rsidRPr="00EF418C">
        <w:rPr>
          <w:rFonts w:ascii="Arial" w:hAnsi="Arial" w:cs="Arial"/>
          <w:sz w:val="24"/>
          <w:szCs w:val="24"/>
        </w:rPr>
        <w:t>Excellent job and great teamwork, Walter and Connor!</w:t>
      </w:r>
    </w:p>
    <w:p w14:paraId="50ADD856" w14:textId="2BAE4F99" w:rsidR="00560BB2" w:rsidRDefault="00560BB2" w:rsidP="00560BB2">
      <w:pPr>
        <w:spacing w:after="110"/>
      </w:pPr>
    </w:p>
    <w:p w14:paraId="025CBAD2" w14:textId="034D6C4E" w:rsidR="00130C40" w:rsidRDefault="00130C40">
      <w:pPr>
        <w:spacing w:after="110"/>
      </w:pPr>
    </w:p>
    <w:sectPr w:rsidR="00130C4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66CFB"/>
    <w:multiLevelType w:val="hybridMultilevel"/>
    <w:tmpl w:val="68FC2C3A"/>
    <w:lvl w:ilvl="0" w:tplc="F3E2DE4A">
      <w:start w:val="1"/>
      <w:numFmt w:val="bullet"/>
      <w:lvlText w:val="●"/>
      <w:lvlJc w:val="left"/>
      <w:pPr>
        <w:ind w:left="720" w:hanging="360"/>
      </w:pPr>
    </w:lvl>
    <w:lvl w:ilvl="1" w:tplc="36E0A77C">
      <w:start w:val="1"/>
      <w:numFmt w:val="bullet"/>
      <w:lvlText w:val="○"/>
      <w:lvlJc w:val="left"/>
      <w:pPr>
        <w:ind w:left="1440" w:hanging="360"/>
      </w:pPr>
    </w:lvl>
    <w:lvl w:ilvl="2" w:tplc="C13EFCAE">
      <w:start w:val="1"/>
      <w:numFmt w:val="bullet"/>
      <w:lvlText w:val="■"/>
      <w:lvlJc w:val="left"/>
      <w:pPr>
        <w:ind w:left="2160" w:hanging="360"/>
      </w:pPr>
    </w:lvl>
    <w:lvl w:ilvl="3" w:tplc="285CB274">
      <w:start w:val="1"/>
      <w:numFmt w:val="bullet"/>
      <w:lvlText w:val="●"/>
      <w:lvlJc w:val="left"/>
      <w:pPr>
        <w:ind w:left="2880" w:hanging="360"/>
      </w:pPr>
    </w:lvl>
    <w:lvl w:ilvl="4" w:tplc="8A8A5DDC">
      <w:start w:val="1"/>
      <w:numFmt w:val="bullet"/>
      <w:lvlText w:val="○"/>
      <w:lvlJc w:val="left"/>
      <w:pPr>
        <w:ind w:left="3600" w:hanging="360"/>
      </w:pPr>
    </w:lvl>
    <w:lvl w:ilvl="5" w:tplc="162CEAAA">
      <w:start w:val="1"/>
      <w:numFmt w:val="bullet"/>
      <w:lvlText w:val="■"/>
      <w:lvlJc w:val="left"/>
      <w:pPr>
        <w:ind w:left="4320" w:hanging="360"/>
      </w:pPr>
    </w:lvl>
    <w:lvl w:ilvl="6" w:tplc="1242E902">
      <w:start w:val="1"/>
      <w:numFmt w:val="bullet"/>
      <w:lvlText w:val="●"/>
      <w:lvlJc w:val="left"/>
      <w:pPr>
        <w:ind w:left="5040" w:hanging="360"/>
      </w:pPr>
    </w:lvl>
    <w:lvl w:ilvl="7" w:tplc="A4FE1ADC">
      <w:start w:val="1"/>
      <w:numFmt w:val="bullet"/>
      <w:lvlText w:val="●"/>
      <w:lvlJc w:val="left"/>
      <w:pPr>
        <w:ind w:left="5760" w:hanging="360"/>
      </w:pPr>
    </w:lvl>
    <w:lvl w:ilvl="8" w:tplc="A8FC51E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40"/>
    <w:rsid w:val="00130C40"/>
    <w:rsid w:val="0016489A"/>
    <w:rsid w:val="00560BB2"/>
    <w:rsid w:val="00ED3C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F0B3"/>
  <w15:docId w15:val="{88708B00-AB29-45A1-AA9F-F6431B23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2024-01-30T00:11:27+00:00</PPLastReviewedDate>
    <PPPublishedNotificationAddresses xmlns="f114f5df-7614-43c1-ba8e-2daa6e537108" xsi:nil="true"/>
    <PPModeratedDate xmlns="f114f5df-7614-43c1-ba8e-2daa6e537108">2024-01-30T00:11:27+00:00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1DFA12E-BAB4-4B0A-B5F9-F5AF229B0A89}"/>
</file>

<file path=customXml/itemProps2.xml><?xml version="1.0" encoding="utf-8"?>
<ds:datastoreItem xmlns:ds="http://schemas.openxmlformats.org/officeDocument/2006/customXml" ds:itemID="{E1860495-63B0-40CB-8266-D521F6F5D357}"/>
</file>

<file path=customXml/itemProps3.xml><?xml version="1.0" encoding="utf-8"?>
<ds:datastoreItem xmlns:ds="http://schemas.openxmlformats.org/officeDocument/2006/customXml" ds:itemID="{2A81ED61-A91A-493E-9B75-AE4BAF09514C}"/>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2023 Premier’s Coding Challenge: Years 5–6 Scratch: Pairs category winner video</dc:title>
  <dc:subject>Transcript for 2023 Premier’s Coding Challenge: Years 5–6 Scratch: Pairs category winner video</dc:subject>
  <dc:creator>Queensland Government</dc:creator>
  <cp:keywords>Transcript for 2023 Premier’s Coding Challenge; Years 5–6 Scratch; Pairs category winner; video; transcript</cp:keywords>
  <cp:revision>2</cp:revision>
  <dcterms:created xsi:type="dcterms:W3CDTF">2024-01-19T02:26:00Z</dcterms:created>
  <dcterms:modified xsi:type="dcterms:W3CDTF">2024-01-19T02:26:00Z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