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98" w:rsidRPr="00123298" w:rsidRDefault="00123298" w:rsidP="00DC540A">
      <w:pPr>
        <w:spacing w:after="180" w:line="281" w:lineRule="auto"/>
        <w:rPr>
          <w:b/>
        </w:rPr>
      </w:pPr>
      <w:r w:rsidRPr="00123298">
        <w:rPr>
          <w:b/>
        </w:rPr>
        <w:t>Towards Inclusive Classrooms – Video Transcript</w:t>
      </w:r>
    </w:p>
    <w:p w:rsidR="00934C00" w:rsidRDefault="007367C7" w:rsidP="00DC540A">
      <w:pPr>
        <w:spacing w:after="180" w:line="281" w:lineRule="auto"/>
      </w:pPr>
      <w:r>
        <w:t>Queensland school communities are very diverse, catering to students from all</w:t>
      </w:r>
      <w:r w:rsidR="00934C00">
        <w:t xml:space="preserve"> </w:t>
      </w:r>
      <w:r>
        <w:t>kinds of backgrounds, meeting all these needs, can be challenging. Our educators</w:t>
      </w:r>
      <w:r w:rsidR="00934C00">
        <w:t xml:space="preserve"> </w:t>
      </w:r>
      <w:r>
        <w:t>need a solid understanding of how best to build inclusive communities</w:t>
      </w:r>
      <w:r w:rsidR="00934C00">
        <w:t>.</w:t>
      </w:r>
    </w:p>
    <w:p w:rsidR="007367C7" w:rsidRDefault="00934C00" w:rsidP="00DC540A">
      <w:pPr>
        <w:spacing w:after="180" w:line="281" w:lineRule="auto"/>
      </w:pPr>
      <w:r>
        <w:t>T</w:t>
      </w:r>
      <w:r w:rsidR="007367C7">
        <w:t>here are</w:t>
      </w:r>
      <w:r>
        <w:t xml:space="preserve"> </w:t>
      </w:r>
      <w:r w:rsidR="007367C7">
        <w:t>some great things happening in Queensland state schools to support student diversity. Our department relies on research that uncovers some of this</w:t>
      </w:r>
      <w:r>
        <w:t xml:space="preserve"> </w:t>
      </w:r>
      <w:r w:rsidR="007367C7">
        <w:t>innovation to help shape future policy and practice across the state. It's all</w:t>
      </w:r>
      <w:r>
        <w:t xml:space="preserve"> </w:t>
      </w:r>
      <w:r w:rsidR="007367C7">
        <w:t>part of our focus on school improvement.</w:t>
      </w:r>
    </w:p>
    <w:p w:rsidR="00934C00" w:rsidRDefault="007367C7" w:rsidP="00DC540A">
      <w:pPr>
        <w:spacing w:after="180" w:line="281" w:lineRule="auto"/>
      </w:pPr>
      <w:r>
        <w:t>A team from QUT has been researching and learning about inclusive communities</w:t>
      </w:r>
      <w:r w:rsidR="00934C00">
        <w:t xml:space="preserve"> </w:t>
      </w:r>
      <w:r>
        <w:t xml:space="preserve">from staff and students at </w:t>
      </w:r>
      <w:proofErr w:type="spellStart"/>
      <w:r>
        <w:t>Milpera</w:t>
      </w:r>
      <w:proofErr w:type="spellEnd"/>
      <w:r>
        <w:t xml:space="preserve"> State High School</w:t>
      </w:r>
      <w:r w:rsidR="00C05682">
        <w:t>.</w:t>
      </w:r>
      <w:r>
        <w:t xml:space="preserve"> </w:t>
      </w:r>
      <w:proofErr w:type="spellStart"/>
      <w:r>
        <w:t>Milpera</w:t>
      </w:r>
      <w:proofErr w:type="spellEnd"/>
      <w:r>
        <w:t xml:space="preserve"> is a</w:t>
      </w:r>
      <w:r w:rsidR="00934C00">
        <w:t xml:space="preserve"> </w:t>
      </w:r>
      <w:r>
        <w:t>speciali</w:t>
      </w:r>
      <w:r w:rsidR="00C05682">
        <w:t>s</w:t>
      </w:r>
      <w:r>
        <w:t>ed school for students of migrant and refugee backgrounds. It</w:t>
      </w:r>
      <w:r w:rsidR="00934C00">
        <w:t xml:space="preserve"> </w:t>
      </w:r>
      <w:r>
        <w:t>offers English language development as well as settlement programs. Most</w:t>
      </w:r>
      <w:r w:rsidR="00934C00">
        <w:t xml:space="preserve"> </w:t>
      </w:r>
      <w:r>
        <w:t xml:space="preserve">students spend between six and eighteen months at </w:t>
      </w:r>
      <w:proofErr w:type="spellStart"/>
      <w:r>
        <w:t>Milpera</w:t>
      </w:r>
      <w:proofErr w:type="spellEnd"/>
      <w:r>
        <w:t xml:space="preserve"> before transitioning</w:t>
      </w:r>
      <w:r w:rsidR="00934C00">
        <w:t xml:space="preserve"> </w:t>
      </w:r>
      <w:r>
        <w:t>to mainstream schools</w:t>
      </w:r>
      <w:r w:rsidR="00934C00">
        <w:t>.</w:t>
      </w:r>
    </w:p>
    <w:p w:rsidR="00934C00" w:rsidRDefault="00934C00" w:rsidP="00DC540A">
      <w:pPr>
        <w:spacing w:after="180" w:line="281" w:lineRule="auto"/>
      </w:pPr>
      <w:r>
        <w:t>S</w:t>
      </w:r>
      <w:r w:rsidR="007367C7">
        <w:t xml:space="preserve">ome of the children who attend </w:t>
      </w:r>
      <w:proofErr w:type="spellStart"/>
      <w:r w:rsidR="007367C7">
        <w:t>Milpera</w:t>
      </w:r>
      <w:proofErr w:type="spellEnd"/>
      <w:r>
        <w:t xml:space="preserve"> </w:t>
      </w:r>
      <w:r w:rsidR="007367C7">
        <w:t>have really confronted extreme challenges and</w:t>
      </w:r>
      <w:r>
        <w:t>,</w:t>
      </w:r>
      <w:r w:rsidR="007367C7">
        <w:t xml:space="preserve"> left unattended to, they</w:t>
      </w:r>
      <w:r>
        <w:t xml:space="preserve"> </w:t>
      </w:r>
      <w:r w:rsidR="007367C7">
        <w:t>would have a high rate of dropout. We assess</w:t>
      </w:r>
      <w:r>
        <w:t>ed</w:t>
      </w:r>
      <w:r w:rsidR="007367C7">
        <w:t xml:space="preserve"> over 200 children and we were</w:t>
      </w:r>
      <w:r>
        <w:t xml:space="preserve"> </w:t>
      </w:r>
      <w:r w:rsidR="007367C7">
        <w:t>really struck by the fact that they seem to be doing better than we thought they</w:t>
      </w:r>
      <w:r>
        <w:t xml:space="preserve"> </w:t>
      </w:r>
      <w:r w:rsidR="007367C7">
        <w:t>might be doing in spite of their histories. The school achieved an attendance rate</w:t>
      </w:r>
      <w:r>
        <w:t xml:space="preserve"> </w:t>
      </w:r>
      <w:r w:rsidR="007367C7">
        <w:t>over 94</w:t>
      </w:r>
      <w:r>
        <w:t xml:space="preserve"> percent</w:t>
      </w:r>
      <w:r w:rsidR="007367C7">
        <w:t xml:space="preserve">. </w:t>
      </w:r>
      <w:r>
        <w:t xml:space="preserve">Eighty percent </w:t>
      </w:r>
      <w:r w:rsidR="007367C7">
        <w:t>of children were functioning within what we regard as</w:t>
      </w:r>
      <w:r>
        <w:t xml:space="preserve"> </w:t>
      </w:r>
      <w:r w:rsidR="007367C7">
        <w:t>very healthy levels with a good degree of resilience and it was that finding</w:t>
      </w:r>
      <w:r>
        <w:t xml:space="preserve"> </w:t>
      </w:r>
      <w:r w:rsidR="007367C7">
        <w:t>that then led us to start asking ourselves what is it about the school</w:t>
      </w:r>
      <w:r>
        <w:t xml:space="preserve"> </w:t>
      </w:r>
      <w:r w:rsidR="007367C7">
        <w:t xml:space="preserve">environment which appears to be therapeutic. In conducting the </w:t>
      </w:r>
      <w:proofErr w:type="gramStart"/>
      <w:r w:rsidR="007367C7">
        <w:t>research</w:t>
      </w:r>
      <w:proofErr w:type="gramEnd"/>
      <w:r>
        <w:t xml:space="preserve"> </w:t>
      </w:r>
      <w:r w:rsidR="007367C7">
        <w:t>the important point for us was to respect the voice of the children, the</w:t>
      </w:r>
      <w:r>
        <w:t xml:space="preserve"> </w:t>
      </w:r>
      <w:r w:rsidR="007367C7">
        <w:t>parents and the teachers, and to really privilege their perspective rather than our own ideas. To achieve this</w:t>
      </w:r>
      <w:r>
        <w:t>,</w:t>
      </w:r>
      <w:r w:rsidR="007367C7">
        <w:t xml:space="preserve"> we involved them in a creative process</w:t>
      </w:r>
      <w:r>
        <w:t>,</w:t>
      </w:r>
      <w:r w:rsidR="007367C7">
        <w:t xml:space="preserve"> which we call</w:t>
      </w:r>
      <w:r>
        <w:t xml:space="preserve"> </w:t>
      </w:r>
      <w:r w:rsidR="007367C7">
        <w:t>digital storytelling.</w:t>
      </w:r>
    </w:p>
    <w:p w:rsidR="007367C7" w:rsidRDefault="007367C7" w:rsidP="00DC540A">
      <w:pPr>
        <w:spacing w:after="180" w:line="281" w:lineRule="auto"/>
      </w:pPr>
      <w:r>
        <w:t xml:space="preserve">I belong to my family and to my </w:t>
      </w:r>
      <w:r w:rsidR="00934C00">
        <w:t>parents.</w:t>
      </w:r>
    </w:p>
    <w:p w:rsidR="00934C00" w:rsidRDefault="00934C00" w:rsidP="00DC540A">
      <w:pPr>
        <w:spacing w:after="180" w:line="281" w:lineRule="auto"/>
      </w:pPr>
      <w:r>
        <w:t>W</w:t>
      </w:r>
      <w:r w:rsidR="007367C7">
        <w:t>e found that there were really three strategies</w:t>
      </w:r>
      <w:r>
        <w:t>,</w:t>
      </w:r>
      <w:r w:rsidR="007367C7">
        <w:t xml:space="preserve"> which we could </w:t>
      </w:r>
      <w:proofErr w:type="spellStart"/>
      <w:r w:rsidR="007367C7">
        <w:t>distill</w:t>
      </w:r>
      <w:proofErr w:type="spellEnd"/>
      <w:r w:rsidR="007367C7">
        <w:t xml:space="preserve"> from</w:t>
      </w:r>
      <w:r>
        <w:t xml:space="preserve"> </w:t>
      </w:r>
      <w:r w:rsidR="007367C7">
        <w:t>the interviews. The first was that it was important for students to feel safe have</w:t>
      </w:r>
      <w:r>
        <w:t xml:space="preserve"> </w:t>
      </w:r>
      <w:r w:rsidR="007367C7">
        <w:t>a sense of belonging and feel connectedness and that was really</w:t>
      </w:r>
      <w:r>
        <w:t xml:space="preserve"> </w:t>
      </w:r>
      <w:r w:rsidR="007367C7">
        <w:t>prioriti</w:t>
      </w:r>
      <w:r>
        <w:t>s</w:t>
      </w:r>
      <w:r w:rsidR="007367C7">
        <w:t>ed over all others.</w:t>
      </w:r>
      <w:bookmarkStart w:id="0" w:name="_GoBack"/>
      <w:bookmarkEnd w:id="0"/>
    </w:p>
    <w:p w:rsidR="00934C00" w:rsidRDefault="007367C7" w:rsidP="00DC540A">
      <w:pPr>
        <w:spacing w:after="180" w:line="281" w:lineRule="auto"/>
      </w:pPr>
      <w:r>
        <w:t>Part of the role the teacher used to make sure that</w:t>
      </w:r>
      <w:r w:rsidR="00934C00">
        <w:t xml:space="preserve"> </w:t>
      </w:r>
      <w:r>
        <w:t>the students feel comfortable, feel engaged with the curriculum, which is</w:t>
      </w:r>
      <w:r w:rsidR="00934C00">
        <w:t xml:space="preserve"> </w:t>
      </w:r>
      <w:r>
        <w:t>tailored to meet student needs</w:t>
      </w:r>
      <w:r w:rsidR="00934C00">
        <w:t>,</w:t>
      </w:r>
      <w:r>
        <w:t xml:space="preserve"> and between those two elements that breed</w:t>
      </w:r>
      <w:r w:rsidR="00934C00">
        <w:t xml:space="preserve">s </w:t>
      </w:r>
      <w:r>
        <w:t>that belonging and connectedness, that breeds a sense of respect, of kindness</w:t>
      </w:r>
      <w:r w:rsidR="00934C00">
        <w:t xml:space="preserve"> </w:t>
      </w:r>
      <w:r>
        <w:t>between staff and student, student to students.</w:t>
      </w:r>
    </w:p>
    <w:p w:rsidR="00934C00" w:rsidRDefault="007367C7" w:rsidP="00DC540A">
      <w:pPr>
        <w:spacing w:after="180" w:line="281" w:lineRule="auto"/>
      </w:pPr>
      <w:r>
        <w:t>I really feel like I belong</w:t>
      </w:r>
      <w:r w:rsidR="00934C00">
        <w:t xml:space="preserve"> </w:t>
      </w:r>
      <w:r>
        <w:t>here</w:t>
      </w:r>
      <w:r w:rsidR="00934C00">
        <w:t>. I</w:t>
      </w:r>
      <w:r>
        <w:t>t's kind of like everyone is the same and you feel like you are at hom</w:t>
      </w:r>
      <w:r w:rsidR="00934C00">
        <w:t xml:space="preserve">e </w:t>
      </w:r>
      <w:r>
        <w:t>and you feel like you don't differ people, from their backgrounds</w:t>
      </w:r>
      <w:r w:rsidR="00934C00">
        <w:t>. Y</w:t>
      </w:r>
      <w:r>
        <w:t>ou just</w:t>
      </w:r>
      <w:r w:rsidR="00934C00">
        <w:t xml:space="preserve"> </w:t>
      </w:r>
      <w:r>
        <w:t>play them and enjoy the life everything.</w:t>
      </w:r>
    </w:p>
    <w:p w:rsidR="00934C00" w:rsidRDefault="007367C7" w:rsidP="00DC540A">
      <w:pPr>
        <w:spacing w:after="180" w:line="281" w:lineRule="auto"/>
      </w:pPr>
      <w:r>
        <w:t>The second strategy for promoting</w:t>
      </w:r>
      <w:r w:rsidR="00934C00">
        <w:t xml:space="preserve"> </w:t>
      </w:r>
      <w:r>
        <w:t>inclusivity was assisting students to adapt to the Australian environment.</w:t>
      </w:r>
    </w:p>
    <w:p w:rsidR="00934C00" w:rsidRDefault="007367C7" w:rsidP="00DC540A">
      <w:pPr>
        <w:spacing w:after="180" w:line="281" w:lineRule="auto"/>
      </w:pPr>
      <w:r>
        <w:t>One</w:t>
      </w:r>
      <w:r w:rsidR="00934C00">
        <w:t xml:space="preserve"> </w:t>
      </w:r>
      <w:r>
        <w:t>of the things that we do, I think</w:t>
      </w:r>
      <w:r w:rsidR="00934C00">
        <w:t>,</w:t>
      </w:r>
      <w:r>
        <w:t xml:space="preserve"> really well at this school, is we value very</w:t>
      </w:r>
      <w:r w:rsidR="00934C00">
        <w:t xml:space="preserve"> </w:t>
      </w:r>
      <w:r>
        <w:t>highly the first identity and culture of the students</w:t>
      </w:r>
      <w:r w:rsidR="00934C00">
        <w:t>.</w:t>
      </w:r>
    </w:p>
    <w:p w:rsidR="00934C00" w:rsidRDefault="00934C00" w:rsidP="00DC540A">
      <w:pPr>
        <w:spacing w:after="180" w:line="281" w:lineRule="auto"/>
      </w:pPr>
      <w:r>
        <w:lastRenderedPageBreak/>
        <w:t>T</w:t>
      </w:r>
      <w:r w:rsidR="007367C7">
        <w:t>he school has a very</w:t>
      </w:r>
      <w:r>
        <w:t xml:space="preserve"> </w:t>
      </w:r>
      <w:r w:rsidR="007367C7">
        <w:t>active program</w:t>
      </w:r>
      <w:r>
        <w:t>,</w:t>
      </w:r>
      <w:r w:rsidR="007367C7">
        <w:t xml:space="preserve"> which includes people who speak the languages of the students. They</w:t>
      </w:r>
      <w:r>
        <w:t xml:space="preserve"> </w:t>
      </w:r>
      <w:r w:rsidR="007367C7">
        <w:t>have a laptop program</w:t>
      </w:r>
      <w:r>
        <w:t>. T</w:t>
      </w:r>
      <w:r w:rsidR="007367C7">
        <w:t>hey take them out and teach them how to use public</w:t>
      </w:r>
      <w:r>
        <w:t xml:space="preserve"> </w:t>
      </w:r>
      <w:r w:rsidR="007367C7">
        <w:t>transport and generally provide those kinds of knowledges</w:t>
      </w:r>
      <w:r>
        <w:t>,</w:t>
      </w:r>
      <w:r w:rsidR="007367C7">
        <w:t xml:space="preserve"> which one needs</w:t>
      </w:r>
      <w:r>
        <w:t xml:space="preserve"> </w:t>
      </w:r>
      <w:r w:rsidR="007367C7">
        <w:t>to live in this kind of society.</w:t>
      </w:r>
    </w:p>
    <w:p w:rsidR="00934C00" w:rsidRDefault="007367C7" w:rsidP="00DC540A">
      <w:pPr>
        <w:spacing w:after="180" w:line="281" w:lineRule="auto"/>
      </w:pPr>
      <w:proofErr w:type="spellStart"/>
      <w:r>
        <w:t>Milpera</w:t>
      </w:r>
      <w:proofErr w:type="spellEnd"/>
      <w:r>
        <w:t xml:space="preserve"> State High School is outstanding in its</w:t>
      </w:r>
      <w:r w:rsidR="00934C00">
        <w:t xml:space="preserve"> </w:t>
      </w:r>
      <w:r>
        <w:t>two key focus points of having students develop their language capabilities with</w:t>
      </w:r>
      <w:r w:rsidR="00934C00">
        <w:t xml:space="preserve"> </w:t>
      </w:r>
      <w:r>
        <w:t>the English language and also settlement to Australia</w:t>
      </w:r>
      <w:r w:rsidR="00934C00">
        <w:t>. A</w:t>
      </w:r>
      <w:r>
        <w:t>nd even though it's about</w:t>
      </w:r>
      <w:r w:rsidR="00934C00">
        <w:t xml:space="preserve"> </w:t>
      </w:r>
      <w:r>
        <w:t>English language acquisition, the second point of that settlement is where we</w:t>
      </w:r>
      <w:r w:rsidR="00934C00">
        <w:t xml:space="preserve"> </w:t>
      </w:r>
      <w:r>
        <w:t>nurture students belonging and connectedness to Australia</w:t>
      </w:r>
      <w:r w:rsidR="00934C00">
        <w:t>, b</w:t>
      </w:r>
      <w:r>
        <w:t>elonging and</w:t>
      </w:r>
      <w:r w:rsidR="00934C00">
        <w:t xml:space="preserve"> </w:t>
      </w:r>
      <w:r>
        <w:t>connectedness to education</w:t>
      </w:r>
      <w:r w:rsidR="00934C00">
        <w:t>.</w:t>
      </w:r>
    </w:p>
    <w:p w:rsidR="00111930" w:rsidRDefault="00934C00" w:rsidP="00DC540A">
      <w:pPr>
        <w:spacing w:after="180" w:line="281" w:lineRule="auto"/>
      </w:pPr>
      <w:r>
        <w:t>The third</w:t>
      </w:r>
      <w:r w:rsidR="007367C7">
        <w:t xml:space="preserve"> strategy involved students getting some</w:t>
      </w:r>
      <w:r>
        <w:t xml:space="preserve"> </w:t>
      </w:r>
      <w:r w:rsidR="007367C7">
        <w:t>degree of social support and feeling accepted within the community.</w:t>
      </w:r>
      <w:r>
        <w:t xml:space="preserve"> </w:t>
      </w:r>
      <w:r w:rsidR="007367C7">
        <w:t>This is fostered in a number of ways through the school</w:t>
      </w:r>
      <w:r>
        <w:t>. T</w:t>
      </w:r>
      <w:r w:rsidR="007367C7">
        <w:t>hey have bilingual</w:t>
      </w:r>
      <w:r>
        <w:t xml:space="preserve"> </w:t>
      </w:r>
      <w:r w:rsidR="007367C7">
        <w:t>teacher aides</w:t>
      </w:r>
      <w:r>
        <w:t>,</w:t>
      </w:r>
      <w:r w:rsidR="007367C7">
        <w:t xml:space="preserve"> communication with the families</w:t>
      </w:r>
      <w:r w:rsidR="000D5F00">
        <w:t>. Th</w:t>
      </w:r>
      <w:r w:rsidR="007367C7">
        <w:t>ey have parent-teacher</w:t>
      </w:r>
      <w:r w:rsidR="00111930">
        <w:t xml:space="preserve"> </w:t>
      </w:r>
      <w:r w:rsidR="007367C7">
        <w:t>meetings and some education around social relationships.</w:t>
      </w:r>
    </w:p>
    <w:p w:rsidR="00111930" w:rsidRDefault="007367C7" w:rsidP="00DC540A">
      <w:pPr>
        <w:spacing w:after="180" w:line="281" w:lineRule="auto"/>
      </w:pPr>
      <w:r>
        <w:t>When young people</w:t>
      </w:r>
      <w:r w:rsidR="00111930">
        <w:t xml:space="preserve"> </w:t>
      </w:r>
      <w:r>
        <w:t xml:space="preserve">come from a refugee background and </w:t>
      </w:r>
      <w:r w:rsidR="00111930">
        <w:t>are</w:t>
      </w:r>
      <w:r>
        <w:t xml:space="preserve"> newly arrived and have a myriad of</w:t>
      </w:r>
      <w:r w:rsidR="00111930">
        <w:t xml:space="preserve"> </w:t>
      </w:r>
      <w:r>
        <w:t>settlement issues going on</w:t>
      </w:r>
      <w:r w:rsidR="00111930">
        <w:t>,</w:t>
      </w:r>
      <w:r>
        <w:t xml:space="preserve"> they are navigating so many different things in</w:t>
      </w:r>
      <w:r w:rsidR="00111930">
        <w:t xml:space="preserve"> </w:t>
      </w:r>
      <w:r>
        <w:t>their learning and so by supporting them and their mental health, we field and</w:t>
      </w:r>
      <w:r w:rsidR="00111930">
        <w:t xml:space="preserve"> </w:t>
      </w:r>
      <w:r>
        <w:t>find regularly that they are much more available in the classroom.</w:t>
      </w:r>
    </w:p>
    <w:p w:rsidR="00111930" w:rsidRDefault="007367C7" w:rsidP="00DC540A">
      <w:pPr>
        <w:spacing w:after="180" w:line="281" w:lineRule="auto"/>
      </w:pPr>
      <w:r>
        <w:t>We find that</w:t>
      </w:r>
      <w:r w:rsidR="00111930">
        <w:t xml:space="preserve"> </w:t>
      </w:r>
      <w:r>
        <w:t>using creative therapies really helps them to settle better, helps them to</w:t>
      </w:r>
      <w:r w:rsidR="00111930">
        <w:t xml:space="preserve"> </w:t>
      </w:r>
      <w:r>
        <w:t>process where they've come from and it helps them to feel more secure in the</w:t>
      </w:r>
      <w:r w:rsidR="00111930">
        <w:t xml:space="preserve"> </w:t>
      </w:r>
      <w:r>
        <w:t>environment here in the school and start to build relationships and learn to</w:t>
      </w:r>
      <w:r w:rsidR="00111930">
        <w:t xml:space="preserve"> </w:t>
      </w:r>
      <w:r>
        <w:t>trust people and really begin to imagine a future in Australia.</w:t>
      </w:r>
    </w:p>
    <w:p w:rsidR="00111930" w:rsidRDefault="007367C7" w:rsidP="00DC540A">
      <w:pPr>
        <w:spacing w:after="180" w:line="281" w:lineRule="auto"/>
      </w:pPr>
      <w:r>
        <w:t>The research that</w:t>
      </w:r>
      <w:r w:rsidR="00111930">
        <w:t xml:space="preserve"> </w:t>
      </w:r>
      <w:r>
        <w:t xml:space="preserve">was carried out at </w:t>
      </w:r>
      <w:proofErr w:type="spellStart"/>
      <w:r>
        <w:t>Milpera</w:t>
      </w:r>
      <w:proofErr w:type="spellEnd"/>
      <w:r>
        <w:t xml:space="preserve"> by QUT really affirmed the work that we do here</w:t>
      </w:r>
      <w:r w:rsidR="00111930">
        <w:t xml:space="preserve"> </w:t>
      </w:r>
      <w:r>
        <w:t xml:space="preserve">at </w:t>
      </w:r>
      <w:proofErr w:type="spellStart"/>
      <w:r>
        <w:t>Milpera</w:t>
      </w:r>
      <w:proofErr w:type="spellEnd"/>
      <w:r>
        <w:t xml:space="preserve"> and it enables us to continue to use evidence-based practice</w:t>
      </w:r>
      <w:r w:rsidR="00111930">
        <w:t xml:space="preserve"> </w:t>
      </w:r>
      <w:r>
        <w:t>and it values that evidence base which is so important in education. It also</w:t>
      </w:r>
      <w:r w:rsidR="00111930">
        <w:t xml:space="preserve"> </w:t>
      </w:r>
      <w:r>
        <w:t xml:space="preserve">enables us to share our best practice with </w:t>
      </w:r>
      <w:r w:rsidR="00111930">
        <w:t>other</w:t>
      </w:r>
      <w:r>
        <w:t xml:space="preserve"> school</w:t>
      </w:r>
      <w:r w:rsidR="00111930">
        <w:t>s</w:t>
      </w:r>
      <w:r>
        <w:t>.</w:t>
      </w:r>
    </w:p>
    <w:p w:rsidR="00111930" w:rsidRDefault="007367C7" w:rsidP="00DC540A">
      <w:pPr>
        <w:spacing w:after="180" w:line="281" w:lineRule="auto"/>
      </w:pPr>
      <w:r>
        <w:t>It</w:t>
      </w:r>
      <w:r w:rsidR="00934C00">
        <w:t>’</w:t>
      </w:r>
      <w:r>
        <w:t>s projects like these</w:t>
      </w:r>
      <w:r w:rsidR="00934C00">
        <w:t>,</w:t>
      </w:r>
      <w:r w:rsidR="00111930">
        <w:t xml:space="preserve"> </w:t>
      </w:r>
      <w:r>
        <w:t>happening across Queensland state schools</w:t>
      </w:r>
      <w:r w:rsidR="00934C00">
        <w:t>,</w:t>
      </w:r>
      <w:r>
        <w:t xml:space="preserve"> that are helping to give</w:t>
      </w:r>
      <w:r w:rsidR="00111930">
        <w:t xml:space="preserve"> </w:t>
      </w:r>
      <w:r>
        <w:t>students from all backgrounds the best chance of succeeding at school and</w:t>
      </w:r>
      <w:r w:rsidR="00111930">
        <w:t xml:space="preserve"> </w:t>
      </w:r>
      <w:r>
        <w:t>beyond</w:t>
      </w:r>
      <w:r w:rsidR="00934C00">
        <w:t>.</w:t>
      </w:r>
    </w:p>
    <w:p w:rsidR="005D15A1" w:rsidRDefault="00934C00" w:rsidP="00DC540A">
      <w:pPr>
        <w:spacing w:after="180" w:line="281" w:lineRule="auto"/>
      </w:pPr>
      <w:r>
        <w:t>To</w:t>
      </w:r>
      <w:r w:rsidR="007367C7">
        <w:t xml:space="preserve"> find out more</w:t>
      </w:r>
      <w:r>
        <w:t>, v</w:t>
      </w:r>
      <w:r w:rsidR="007367C7">
        <w:t xml:space="preserve">isit Research Services at </w:t>
      </w:r>
      <w:hyperlink r:id="rId7" w:history="1">
        <w:r w:rsidR="007367C7" w:rsidRPr="0071484C">
          <w:rPr>
            <w:rStyle w:val="Hyperlink"/>
          </w:rPr>
          <w:t>www.qld.gov.au/</w:t>
        </w:r>
        <w:r w:rsidR="00EC5EEC" w:rsidRPr="0071484C">
          <w:rPr>
            <w:rStyle w:val="Hyperlink"/>
          </w:rPr>
          <w:t>DET</w:t>
        </w:r>
        <w:r w:rsidR="007367C7" w:rsidRPr="0071484C">
          <w:rPr>
            <w:rStyle w:val="Hyperlink"/>
          </w:rPr>
          <w:t>research</w:t>
        </w:r>
      </w:hyperlink>
      <w:r w:rsidR="0071484C">
        <w:t>.</w:t>
      </w:r>
    </w:p>
    <w:sectPr w:rsidR="005D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C7"/>
    <w:rsid w:val="000D5F00"/>
    <w:rsid w:val="00111930"/>
    <w:rsid w:val="00123298"/>
    <w:rsid w:val="005A05F9"/>
    <w:rsid w:val="005D15A1"/>
    <w:rsid w:val="0071484C"/>
    <w:rsid w:val="007367C7"/>
    <w:rsid w:val="00812CAB"/>
    <w:rsid w:val="00934C00"/>
    <w:rsid w:val="00C05682"/>
    <w:rsid w:val="00DC540A"/>
    <w:rsid w:val="00E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40A6"/>
  <w15:chartTrackingRefBased/>
  <w15:docId w15:val="{DBD4078B-3E85-42EB-85CC-F5A175F8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www.qld.gov.au/DETr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4FB8C642A0940842A619D98FC41B6" ma:contentTypeVersion="1" ma:contentTypeDescription="Create a new document." ma:contentTypeScope="" ma:versionID="29d294b59e05c354d61e3601f342305d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2021-11-12T04:58:29+00:00</PPLastReviewedDate>
    <PPPublishedNotificationAddresses xmlns="f114f5df-7614-43c1-ba8e-2daa6e537108" xsi:nil="true"/>
    <PPModeratedDate xmlns="f114f5df-7614-43c1-ba8e-2daa6e537108">2021-11-12T04:58:29+00:00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>2021-11-12T01:45:47+00:00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08A54-FA2C-42AD-B4AE-E573D74F5BBD}"/>
</file>

<file path=customXml/itemProps2.xml><?xml version="1.0" encoding="utf-8"?>
<ds:datastoreItem xmlns:ds="http://schemas.openxmlformats.org/officeDocument/2006/customXml" ds:itemID="{CFC5EF9C-F276-471C-975F-50484F4BF53A}"/>
</file>

<file path=customXml/itemProps3.xml><?xml version="1.0" encoding="utf-8"?>
<ds:datastoreItem xmlns:ds="http://schemas.openxmlformats.org/officeDocument/2006/customXml" ds:itemID="{29DAFBF1-DB89-4121-9CAF-254805C60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includive classrooms: Building acculturation and settlement for refugee and migrant students video transcript</dc:title>
  <dc:subject>Towards includive classrooms: Building acculturation and settlement for refugee and migrant students video transcript</dc:subject>
  <dc:creator>Queensland Government</dc:creator>
  <cp:keywords>Towards includive classrooms: Building acculturation and settlement for refugee and migrant students; video; transcript</cp:keywords>
  <dc:description/>
  <cp:revision>8</cp:revision>
  <dcterms:created xsi:type="dcterms:W3CDTF">2021-08-12T02:26:00Z</dcterms:created>
  <dcterms:modified xsi:type="dcterms:W3CDTF">2021-08-24T06:50:00Z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0x0101001404FB8C642A0940842A619D98FC41B6</vt:lpwstr>
  </property>
</Properties>
</file>