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EC4B" w14:textId="3D817FA6" w:rsidR="00A92839" w:rsidRPr="00BD02AF" w:rsidRDefault="00326862" w:rsidP="00034CD2">
      <w:pPr>
        <w:spacing w:line="276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Assessment</w:t>
      </w:r>
      <w:r w:rsidR="00A92839" w:rsidRPr="00BD02AF">
        <w:rPr>
          <w:rFonts w:cs="Arial"/>
          <w:sz w:val="48"/>
          <w:szCs w:val="48"/>
        </w:rPr>
        <w:t xml:space="preserve"> </w:t>
      </w:r>
      <w:r w:rsidR="00C40CBB">
        <w:rPr>
          <w:rFonts w:cs="Arial"/>
          <w:sz w:val="48"/>
          <w:szCs w:val="48"/>
        </w:rPr>
        <w:t xml:space="preserve">of </w:t>
      </w:r>
      <w:bookmarkStart w:id="0" w:name="_Toc462142392"/>
      <w:bookmarkStart w:id="1" w:name="_Toc462143725"/>
      <w:bookmarkStart w:id="2" w:name="_Toc462144209"/>
      <w:bookmarkStart w:id="3" w:name="_Toc462144440"/>
      <w:bookmarkStart w:id="4" w:name="_Toc462145027"/>
      <w:bookmarkStart w:id="5" w:name="_Toc473018851"/>
      <w:bookmarkStart w:id="6" w:name="_Toc476749997"/>
      <w:bookmarkStart w:id="7" w:name="_Toc462142396"/>
      <w:bookmarkStart w:id="8" w:name="_Toc462143729"/>
      <w:bookmarkStart w:id="9" w:name="_Toc462144213"/>
      <w:bookmarkStart w:id="10" w:name="_Toc462144444"/>
      <w:bookmarkStart w:id="11" w:name="_Toc462145031"/>
      <w:bookmarkStart w:id="12" w:name="_Toc465426896"/>
      <w:bookmarkStart w:id="13" w:name="_Toc473018855"/>
      <w:bookmarkStart w:id="14" w:name="_Toc476750001"/>
      <w:bookmarkStart w:id="15" w:name="_Toc462142397"/>
      <w:bookmarkStart w:id="16" w:name="_Toc462143730"/>
      <w:bookmarkStart w:id="17" w:name="_Toc462144214"/>
      <w:bookmarkStart w:id="18" w:name="_Toc462144445"/>
      <w:bookmarkStart w:id="19" w:name="_Toc462145032"/>
      <w:bookmarkStart w:id="20" w:name="_Toc465426897"/>
      <w:bookmarkStart w:id="21" w:name="_Toc473018856"/>
      <w:bookmarkStart w:id="22" w:name="_Toc476750002"/>
      <w:bookmarkStart w:id="23" w:name="_Toc480274760"/>
      <w:bookmarkStart w:id="24" w:name="_Toc2556979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577645">
        <w:rPr>
          <w:rFonts w:cs="Arial"/>
          <w:sz w:val="48"/>
          <w:szCs w:val="48"/>
        </w:rPr>
        <w:t>Practic</w:t>
      </w:r>
      <w:bookmarkStart w:id="25" w:name="_GoBack"/>
      <w:bookmarkEnd w:id="25"/>
      <w:r w:rsidR="00577645">
        <w:rPr>
          <w:rFonts w:cs="Arial"/>
          <w:sz w:val="48"/>
          <w:szCs w:val="48"/>
        </w:rPr>
        <w:t>al</w:t>
      </w:r>
      <w:r w:rsidR="00C40CBB" w:rsidRPr="00BD02AF">
        <w:rPr>
          <w:rFonts w:cs="Arial"/>
          <w:sz w:val="48"/>
          <w:szCs w:val="48"/>
        </w:rPr>
        <w:t xml:space="preserve"> Works</w:t>
      </w:r>
      <w:r w:rsidR="0096051B">
        <w:rPr>
          <w:rFonts w:cs="Arial"/>
          <w:sz w:val="48"/>
          <w:szCs w:val="48"/>
        </w:rPr>
        <w:t>hop</w:t>
      </w:r>
      <w:r w:rsidR="00C40CBB">
        <w:rPr>
          <w:rFonts w:cs="Arial"/>
          <w:sz w:val="48"/>
          <w:szCs w:val="48"/>
        </w:rPr>
        <w:t>s</w:t>
      </w:r>
    </w:p>
    <w:p w14:paraId="68D29D2C" w14:textId="24F475AA" w:rsidR="00BF44D7" w:rsidRPr="00034CD2" w:rsidRDefault="00AD1325" w:rsidP="002C76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tool has been provided to enable schools to assess key areas o</w:t>
      </w:r>
      <w:r w:rsidR="00577645">
        <w:rPr>
          <w:rFonts w:cs="Arial"/>
          <w:sz w:val="22"/>
          <w:szCs w:val="22"/>
        </w:rPr>
        <w:t>f</w:t>
      </w:r>
      <w:r>
        <w:rPr>
          <w:rFonts w:cs="Arial"/>
          <w:sz w:val="22"/>
          <w:szCs w:val="22"/>
        </w:rPr>
        <w:t xml:space="preserve"> curriculum </w:t>
      </w:r>
      <w:r w:rsidR="00577645">
        <w:rPr>
          <w:rFonts w:cs="Arial"/>
          <w:sz w:val="22"/>
          <w:szCs w:val="22"/>
        </w:rPr>
        <w:t xml:space="preserve">related </w:t>
      </w:r>
      <w:r>
        <w:rPr>
          <w:rFonts w:cs="Arial"/>
          <w:sz w:val="22"/>
          <w:szCs w:val="22"/>
        </w:rPr>
        <w:t>workspaces and facilities</w:t>
      </w:r>
      <w:r w:rsidR="004F20D3" w:rsidRPr="00034CD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76A36BE3" w14:textId="766EC7DE" w:rsidR="002C764C" w:rsidRDefault="002C764C" w:rsidP="002C764C">
      <w:pPr>
        <w:rPr>
          <w:rFonts w:cs="Arial"/>
          <w:szCs w:val="20"/>
        </w:rPr>
      </w:pPr>
    </w:p>
    <w:tbl>
      <w:tblPr>
        <w:tblW w:w="389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7160"/>
      </w:tblGrid>
      <w:tr w:rsidR="002C764C" w:rsidRPr="00883427" w14:paraId="09079204" w14:textId="77777777" w:rsidTr="00491C5C">
        <w:trPr>
          <w:trHeight w:val="389"/>
        </w:trPr>
        <w:tc>
          <w:tcPr>
            <w:tcW w:w="993" w:type="dxa"/>
            <w:tcBorders>
              <w:right w:val="single" w:sz="4" w:space="0" w:color="D9D9D9" w:themeColor="background1" w:themeShade="D9"/>
            </w:tcBorders>
          </w:tcPr>
          <w:p w14:paraId="1484464D" w14:textId="10EB563D" w:rsidR="002C764C" w:rsidRPr="00034CD2" w:rsidRDefault="002C764C" w:rsidP="005D3343">
            <w:pPr>
              <w:rPr>
                <w:sz w:val="22"/>
                <w:szCs w:val="22"/>
              </w:rPr>
            </w:pPr>
            <w:r w:rsidRPr="00034CD2">
              <w:rPr>
                <w:sz w:val="22"/>
                <w:szCs w:val="22"/>
              </w:rPr>
              <w:t xml:space="preserve">Location: </w:t>
            </w:r>
          </w:p>
        </w:tc>
        <w:tc>
          <w:tcPr>
            <w:tcW w:w="71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89A83A" w14:textId="77777777" w:rsidR="002C764C" w:rsidRPr="00883427" w:rsidRDefault="002C764C" w:rsidP="005D3343"/>
        </w:tc>
      </w:tr>
    </w:tbl>
    <w:p w14:paraId="038BEACA" w14:textId="3608A60E" w:rsidR="002C764C" w:rsidRPr="006D6F4A" w:rsidRDefault="002C764C" w:rsidP="002C764C">
      <w:pPr>
        <w:rPr>
          <w:rFonts w:cs="Arial"/>
          <w:sz w:val="16"/>
          <w:szCs w:val="16"/>
        </w:rPr>
      </w:pPr>
    </w:p>
    <w:p w14:paraId="04D74832" w14:textId="3A87D0C4" w:rsidR="00804F5C" w:rsidRDefault="00804F5C" w:rsidP="00804F5C">
      <w:pPr>
        <w:pStyle w:val="ListParagraph"/>
        <w:numPr>
          <w:ilvl w:val="0"/>
          <w:numId w:val="27"/>
        </w:numPr>
        <w:rPr>
          <w:rFonts w:cs="Arial"/>
          <w:sz w:val="32"/>
          <w:szCs w:val="32"/>
        </w:rPr>
      </w:pPr>
      <w:r w:rsidRPr="00804F5C">
        <w:rPr>
          <w:rFonts w:cs="Arial"/>
          <w:sz w:val="32"/>
          <w:szCs w:val="32"/>
        </w:rPr>
        <w:t>Processes and Communication</w:t>
      </w:r>
    </w:p>
    <w:p w14:paraId="5F9137C5" w14:textId="78E48D9A" w:rsidR="00804F5C" w:rsidRDefault="00804F5C" w:rsidP="00804F5C">
      <w:pPr>
        <w:ind w:left="360"/>
      </w:pPr>
      <w:r>
        <w:t xml:space="preserve">Does your ITD </w:t>
      </w:r>
      <w:r w:rsidR="00D43A92">
        <w:t>faculty</w:t>
      </w:r>
      <w:r>
        <w:t xml:space="preserve"> have maintained and updated </w:t>
      </w:r>
      <w:r w:rsidRPr="00804F5C">
        <w:rPr>
          <w:b/>
        </w:rPr>
        <w:t>systems</w:t>
      </w:r>
      <w:r>
        <w:t xml:space="preserve"> for the following:</w:t>
      </w:r>
    </w:p>
    <w:p w14:paraId="0760CC0B" w14:textId="77777777" w:rsidR="00804F5C" w:rsidRPr="006D6F4A" w:rsidRDefault="00804F5C" w:rsidP="00804F5C">
      <w:pPr>
        <w:ind w:left="360"/>
        <w:rPr>
          <w:rFonts w:cs="Arial"/>
          <w:sz w:val="16"/>
          <w:szCs w:val="16"/>
        </w:rPr>
      </w:pPr>
    </w:p>
    <w:tbl>
      <w:tblPr>
        <w:tblStyle w:val="TableGrid"/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12"/>
        <w:gridCol w:w="1895"/>
        <w:gridCol w:w="3233"/>
      </w:tblGrid>
      <w:tr w:rsidR="007E0CB4" w:rsidRPr="007E0CB4" w14:paraId="08FE5F59" w14:textId="77777777" w:rsidTr="00034CD2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090424F1" w14:textId="7C6DB5D9" w:rsidR="00A92839" w:rsidRPr="00C12350" w:rsidRDefault="00D43A92" w:rsidP="00A405B6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Record keeping processes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7F09F37C" w14:textId="1FEDF281" w:rsidR="00A92839" w:rsidRPr="00944673" w:rsidRDefault="007E0CB4" w:rsidP="00A405B6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>Y</w:t>
            </w:r>
            <w:r w:rsidRPr="00944673">
              <w:rPr>
                <w:rFonts w:cs="Arial"/>
                <w:color w:val="FFFFFF" w:themeColor="background1"/>
                <w:sz w:val="22"/>
              </w:rPr>
              <w:t>es |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 xml:space="preserve"> N</w:t>
            </w:r>
            <w:r w:rsidRPr="00944673">
              <w:rPr>
                <w:rFonts w:cs="Arial"/>
                <w:color w:val="FFFFFF" w:themeColor="background1"/>
                <w:sz w:val="22"/>
              </w:rPr>
              <w:t>o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 xml:space="preserve"> </w:t>
            </w:r>
            <w:r w:rsidRPr="00944673">
              <w:rPr>
                <w:rFonts w:cs="Arial"/>
                <w:color w:val="FFFFFF" w:themeColor="background1"/>
                <w:sz w:val="22"/>
              </w:rPr>
              <w:t xml:space="preserve">| 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>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3BCED641" w14:textId="11AD6656" w:rsidR="00A92839" w:rsidRPr="00944673" w:rsidRDefault="007E0CB4" w:rsidP="00A405B6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</w:t>
            </w:r>
            <w:r w:rsidR="00A92839" w:rsidRPr="00944673">
              <w:rPr>
                <w:rFonts w:cs="Arial"/>
                <w:color w:val="FFFFFF" w:themeColor="background1"/>
                <w:sz w:val="22"/>
              </w:rPr>
              <w:t xml:space="preserve">Details </w:t>
            </w:r>
          </w:p>
        </w:tc>
      </w:tr>
      <w:tr w:rsidR="00C12350" w:rsidRPr="00871DCB" w14:paraId="7FC8CB1B" w14:textId="77777777" w:rsidTr="00034CD2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19C83BE" w14:textId="0F486E24" w:rsidR="009C3708" w:rsidRPr="002437E4" w:rsidRDefault="00804F5C" w:rsidP="00F5095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Safe Operating Procedures</w:t>
            </w:r>
            <w:r w:rsidR="00D43A92">
              <w:rPr>
                <w:rFonts w:cs="Arial"/>
                <w:sz w:val="22"/>
              </w:rPr>
              <w:t xml:space="preserve"> (</w:t>
            </w:r>
            <w:r w:rsidR="00D43A92" w:rsidRPr="00D43A92">
              <w:rPr>
                <w:rFonts w:cs="Arial"/>
                <w:b/>
                <w:sz w:val="22"/>
              </w:rPr>
              <w:t>SOPs</w:t>
            </w:r>
            <w:r w:rsidR="00D43A92">
              <w:rPr>
                <w:rFonts w:cs="Arial"/>
                <w:sz w:val="22"/>
              </w:rPr>
              <w:t xml:space="preserve">) </w:t>
            </w:r>
            <w:r w:rsidR="00F50953">
              <w:rPr>
                <w:rFonts w:cs="Arial"/>
                <w:sz w:val="22"/>
              </w:rPr>
              <w:t xml:space="preserve">for fixed machines </w:t>
            </w:r>
            <w:r w:rsidR="00D43A92">
              <w:rPr>
                <w:rFonts w:cs="Arial"/>
                <w:sz w:val="22"/>
              </w:rPr>
              <w:t xml:space="preserve">are regularly reviewed, updated (if required) and </w:t>
            </w:r>
            <w:r w:rsidR="00F50953">
              <w:rPr>
                <w:rFonts w:cs="Arial"/>
                <w:sz w:val="22"/>
              </w:rPr>
              <w:t>available</w:t>
            </w:r>
            <w:r w:rsidR="00D43A92">
              <w:rPr>
                <w:rFonts w:cs="Arial"/>
                <w:sz w:val="22"/>
              </w:rPr>
              <w:t xml:space="preserve"> in all workspaces</w:t>
            </w:r>
            <w:r w:rsidR="009C3708"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0C76E286" w14:textId="41CCEB2D" w:rsidR="009C3708" w:rsidRPr="00A7170A" w:rsidRDefault="00350AC7" w:rsidP="009C3708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="009C3708"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="009C3708"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="009C3708"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="009C3708"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47DCE1A1" w14:textId="77777777" w:rsidR="009C3708" w:rsidRPr="00871DCB" w:rsidRDefault="009C3708" w:rsidP="009C3708">
            <w:pPr>
              <w:rPr>
                <w:rFonts w:cs="Arial"/>
                <w:szCs w:val="20"/>
              </w:rPr>
            </w:pPr>
          </w:p>
        </w:tc>
      </w:tr>
      <w:tr w:rsidR="00C12350" w:rsidRPr="00871DCB" w14:paraId="5BDFB39F" w14:textId="77777777" w:rsidTr="004217E9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524C10B" w14:textId="5D3FB0E7" w:rsidR="00350AC7" w:rsidRPr="002437E4" w:rsidRDefault="00D43A92" w:rsidP="00D43A9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Plant Equipment Risk Assessments (</w:t>
            </w:r>
            <w:r w:rsidRPr="00D43A92">
              <w:rPr>
                <w:rFonts w:cs="Arial"/>
                <w:b/>
                <w:sz w:val="22"/>
              </w:rPr>
              <w:t>PERAs</w:t>
            </w:r>
            <w:r>
              <w:rPr>
                <w:rFonts w:cs="Arial"/>
                <w:sz w:val="22"/>
              </w:rPr>
              <w:t>) are regularly reviewed, updated (if required) and made available to all relevant staff</w:t>
            </w:r>
            <w:r w:rsidR="00350AC7"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E0EB51C" w14:textId="6D66FE4D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546E584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C12350" w:rsidRPr="00871DCB" w14:paraId="316119ED" w14:textId="77777777" w:rsidTr="002437E4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FFABD38" w14:textId="0508CE41" w:rsidR="00350AC7" w:rsidRPr="00F50953" w:rsidRDefault="00F50953" w:rsidP="00350AC7">
            <w:pPr>
              <w:rPr>
                <w:rFonts w:cs="Arial"/>
                <w:sz w:val="22"/>
              </w:rPr>
            </w:pPr>
            <w:r w:rsidRPr="00F50953">
              <w:rPr>
                <w:sz w:val="22"/>
              </w:rPr>
              <w:t>M</w:t>
            </w:r>
            <w:r w:rsidR="00D43A92" w:rsidRPr="00F50953">
              <w:rPr>
                <w:sz w:val="22"/>
              </w:rPr>
              <w:t xml:space="preserve">aintenance reports and scheduled equipment checks of machinery </w:t>
            </w:r>
            <w:r w:rsidR="00F04EFD">
              <w:rPr>
                <w:sz w:val="22"/>
              </w:rPr>
              <w:t>and</w:t>
            </w:r>
            <w:r w:rsidR="00D43A92" w:rsidRPr="00F50953">
              <w:rPr>
                <w:sz w:val="22"/>
              </w:rPr>
              <w:t xml:space="preserve"> equipment are documented</w:t>
            </w:r>
            <w:r w:rsidR="00350AC7" w:rsidRPr="00F50953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4139DABF" w14:textId="2336D1D3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899D36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C12350" w:rsidRPr="00871DCB" w14:paraId="564A1211" w14:textId="77777777" w:rsidTr="00577645">
        <w:trPr>
          <w:trHeight w:val="815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52C75DB" w14:textId="354DA0DC" w:rsidR="00350AC7" w:rsidRPr="002437E4" w:rsidRDefault="00577645" w:rsidP="00A202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Electrical testing of i</w:t>
            </w:r>
            <w:r w:rsidR="00D43A92">
              <w:rPr>
                <w:rFonts w:cs="Arial"/>
                <w:sz w:val="22"/>
              </w:rPr>
              <w:t xml:space="preserve">tems </w:t>
            </w:r>
            <w:r>
              <w:rPr>
                <w:rFonts w:cs="Arial"/>
                <w:sz w:val="22"/>
              </w:rPr>
              <w:t>is</w:t>
            </w:r>
            <w:r w:rsidR="00E42F08">
              <w:rPr>
                <w:rFonts w:cs="Arial"/>
                <w:sz w:val="22"/>
              </w:rPr>
              <w:t xml:space="preserve"> </w:t>
            </w:r>
            <w:r w:rsidR="00A20206">
              <w:rPr>
                <w:rFonts w:cs="Arial"/>
                <w:sz w:val="22"/>
              </w:rPr>
              <w:t xml:space="preserve">up-to-date and </w:t>
            </w:r>
            <w:r w:rsidR="00E42F08">
              <w:rPr>
                <w:rFonts w:cs="Arial"/>
                <w:sz w:val="22"/>
              </w:rPr>
              <w:t>documented</w:t>
            </w:r>
            <w:r w:rsidR="00350AC7" w:rsidRPr="002437E4">
              <w:rPr>
                <w:rFonts w:cs="Arial"/>
                <w:sz w:val="22"/>
              </w:rPr>
              <w:t>?</w:t>
            </w:r>
            <w:r w:rsidR="00F50953">
              <w:rPr>
                <w:rFonts w:cs="Arial"/>
                <w:sz w:val="22"/>
              </w:rPr>
              <w:t xml:space="preserve"> </w:t>
            </w:r>
            <w:r w:rsidR="00F04EFD">
              <w:rPr>
                <w:rFonts w:cs="Arial"/>
                <w:sz w:val="22"/>
              </w:rPr>
              <w:t>e.</w:t>
            </w:r>
            <w:r w:rsidR="00F50953">
              <w:rPr>
                <w:rFonts w:cs="Arial"/>
                <w:sz w:val="22"/>
              </w:rPr>
              <w:t xml:space="preserve">g. fixed &amp; portable RCDs, ‘test &amp; tag’ of items with plug </w:t>
            </w:r>
            <w:r w:rsidR="00F04EFD">
              <w:rPr>
                <w:rFonts w:cs="Arial"/>
                <w:sz w:val="22"/>
              </w:rPr>
              <w:t>and</w:t>
            </w:r>
            <w:r w:rsidR="00F50953">
              <w:rPr>
                <w:rFonts w:cs="Arial"/>
                <w:sz w:val="22"/>
              </w:rPr>
              <w:t xml:space="preserve"> lead.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45B24DD1" w14:textId="091C5D41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4601D1F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C12350" w:rsidRPr="00871DCB" w14:paraId="4DDD05BE" w14:textId="77777777" w:rsidTr="004217E9">
        <w:trPr>
          <w:trHeight w:val="378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2A3EDEA" w14:textId="11FB4008" w:rsidR="00350AC7" w:rsidRPr="00F50953" w:rsidRDefault="00E42F08" w:rsidP="00350AC7">
            <w:pPr>
              <w:rPr>
                <w:rFonts w:cs="Arial"/>
                <w:sz w:val="22"/>
              </w:rPr>
            </w:pPr>
            <w:r w:rsidRPr="00F50953">
              <w:rPr>
                <w:sz w:val="22"/>
              </w:rPr>
              <w:t>Equipment &amp; machinery operator/instruction manuals are available for all relevant staff to access?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EB1EC0" w14:textId="203232AC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8075F39" w14:textId="7777777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F9726B" w:rsidRPr="00871DCB" w14:paraId="0CFA2B8C" w14:textId="77777777" w:rsidTr="004217E9">
        <w:trPr>
          <w:trHeight w:val="206"/>
        </w:trPr>
        <w:tc>
          <w:tcPr>
            <w:tcW w:w="5412" w:type="dxa"/>
            <w:tcBorders>
              <w:top w:val="single" w:sz="48" w:space="0" w:color="FFFFFF" w:themeColor="background1"/>
              <w:bottom w:val="single" w:sz="12" w:space="0" w:color="5B9BD5" w:themeColor="accent1"/>
            </w:tcBorders>
            <w:shd w:val="clear" w:color="auto" w:fill="auto"/>
          </w:tcPr>
          <w:p w14:paraId="483A1317" w14:textId="10BA1BD9" w:rsidR="00F9726B" w:rsidRPr="00C12350" w:rsidRDefault="00F50953" w:rsidP="00F9726B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Access</w:t>
            </w:r>
            <w:r w:rsidR="00577645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ing</w:t>
            </w:r>
            <w:r w:rsidR="00E42F08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equipment</w:t>
            </w:r>
          </w:p>
        </w:tc>
        <w:tc>
          <w:tcPr>
            <w:tcW w:w="1895" w:type="dxa"/>
            <w:tcBorders>
              <w:top w:val="single" w:sz="48" w:space="0" w:color="FFFFFF" w:themeColor="background1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76FB4792" w14:textId="067D085F" w:rsidR="00F9726B" w:rsidRPr="00944673" w:rsidRDefault="00F9726B" w:rsidP="00F9726B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20F5B3A9" w14:textId="29B5BEF8" w:rsidR="00F9726B" w:rsidRPr="00944673" w:rsidRDefault="00F9726B" w:rsidP="00F9726B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4217E9" w:rsidRPr="00871DCB" w14:paraId="283E60D3" w14:textId="77777777" w:rsidTr="00034CD2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74654278" w14:textId="711A6F82" w:rsidR="00350AC7" w:rsidRPr="00632D9E" w:rsidRDefault="00577645" w:rsidP="00250C5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E42F08" w:rsidRPr="00632D9E">
              <w:rPr>
                <w:rFonts w:cs="Arial"/>
                <w:sz w:val="22"/>
              </w:rPr>
              <w:t>taff receive relevant induction as required</w:t>
            </w:r>
            <w:r w:rsidR="00250C5E">
              <w:rPr>
                <w:rFonts w:cs="Arial"/>
                <w:sz w:val="22"/>
              </w:rPr>
              <w:t>,</w:t>
            </w:r>
            <w:r w:rsidR="00F50953">
              <w:rPr>
                <w:rFonts w:cs="Arial"/>
                <w:sz w:val="22"/>
              </w:rPr>
              <w:t xml:space="preserve"> </w:t>
            </w:r>
            <w:r w:rsidR="00250C5E">
              <w:rPr>
                <w:rFonts w:cs="Arial"/>
                <w:sz w:val="22"/>
              </w:rPr>
              <w:t>prior to their</w:t>
            </w:r>
            <w:r w:rsidR="00F50953">
              <w:rPr>
                <w:rFonts w:cs="Arial"/>
                <w:sz w:val="22"/>
              </w:rPr>
              <w:t xml:space="preserve"> access and use </w:t>
            </w:r>
            <w:r w:rsidR="00250C5E">
              <w:rPr>
                <w:rFonts w:cs="Arial"/>
                <w:sz w:val="22"/>
              </w:rPr>
              <w:t xml:space="preserve">of </w:t>
            </w:r>
            <w:r w:rsidR="00F50953">
              <w:rPr>
                <w:rFonts w:cs="Arial"/>
                <w:sz w:val="22"/>
              </w:rPr>
              <w:t>equipment</w:t>
            </w:r>
            <w:r w:rsidR="00350AC7" w:rsidRPr="00632D9E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6BB3E0AA" w14:textId="62FC51F9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6EBEC953" w14:textId="17E03ECE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250C5E" w:rsidRPr="00871DCB" w14:paraId="3FD2F89F" w14:textId="77777777" w:rsidTr="00034CD2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F14D2F0" w14:textId="2F5980F0" w:rsidR="00250C5E" w:rsidRDefault="00250C5E" w:rsidP="00D71E64">
            <w:pPr>
              <w:rPr>
                <w:rFonts w:cs="Arial"/>
                <w:sz w:val="22"/>
              </w:rPr>
            </w:pPr>
            <w:r w:rsidRPr="00632D9E">
              <w:rPr>
                <w:rFonts w:cs="Arial"/>
                <w:sz w:val="22"/>
              </w:rPr>
              <w:t xml:space="preserve">A register of staff </w:t>
            </w:r>
            <w:r>
              <w:rPr>
                <w:rFonts w:cs="Arial"/>
                <w:sz w:val="22"/>
              </w:rPr>
              <w:t xml:space="preserve">induction, </w:t>
            </w:r>
            <w:r w:rsidRPr="00632D9E">
              <w:rPr>
                <w:rFonts w:cs="Arial"/>
                <w:sz w:val="22"/>
              </w:rPr>
              <w:t xml:space="preserve">qualifications, competencies and other related training is maintained? 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CECFB55" w14:textId="33C6B71D" w:rsidR="00250C5E" w:rsidRPr="00A7170A" w:rsidRDefault="00577645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A72C3EC" w14:textId="77777777" w:rsidR="00250C5E" w:rsidRPr="00871DCB" w:rsidRDefault="00250C5E" w:rsidP="00350AC7">
            <w:pPr>
              <w:rPr>
                <w:rFonts w:cs="Arial"/>
                <w:szCs w:val="20"/>
              </w:rPr>
            </w:pPr>
          </w:p>
        </w:tc>
      </w:tr>
      <w:tr w:rsidR="00E53100" w:rsidRPr="00871DCB" w14:paraId="688F8816" w14:textId="77777777" w:rsidTr="00034CD2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C15593D" w14:textId="07C0C9D9" w:rsidR="00350AC7" w:rsidRPr="00632D9E" w:rsidRDefault="00D71E64" w:rsidP="00D71E6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process to manage access to workshop areas and/or high risk machinery is in place?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A0D6A27" w14:textId="04E1B2F3" w:rsidR="00350AC7" w:rsidRPr="00A7170A" w:rsidRDefault="00350AC7" w:rsidP="00350AC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 w:rsidR="00157908"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AE30B6" w14:textId="26CCA427" w:rsidR="00350AC7" w:rsidRPr="00871DCB" w:rsidRDefault="00350AC7" w:rsidP="00350AC7">
            <w:pPr>
              <w:rPr>
                <w:rFonts w:cs="Arial"/>
                <w:szCs w:val="20"/>
              </w:rPr>
            </w:pPr>
          </w:p>
        </w:tc>
      </w:tr>
      <w:tr w:rsidR="00F50953" w:rsidRPr="00871DCB" w14:paraId="359AF103" w14:textId="77777777" w:rsidTr="00034CD2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AD35DC0" w14:textId="4DE92C5E" w:rsidR="00F50953" w:rsidRPr="00632D9E" w:rsidRDefault="00F50953" w:rsidP="00250C5E">
            <w:pPr>
              <w:rPr>
                <w:rFonts w:cs="Arial"/>
                <w:sz w:val="22"/>
              </w:rPr>
            </w:pPr>
            <w:r w:rsidRPr="00C24CDB">
              <w:rPr>
                <w:sz w:val="22"/>
              </w:rPr>
              <w:t xml:space="preserve">Is there a list or process that outlines </w:t>
            </w:r>
            <w:r w:rsidR="00D71E64">
              <w:rPr>
                <w:sz w:val="22"/>
              </w:rPr>
              <w:t>access and</w:t>
            </w:r>
            <w:r w:rsidRPr="00C24CDB">
              <w:rPr>
                <w:sz w:val="22"/>
              </w:rPr>
              <w:t xml:space="preserve"> use by student</w:t>
            </w:r>
            <w:r w:rsidR="00250C5E">
              <w:rPr>
                <w:sz w:val="22"/>
              </w:rPr>
              <w:t>s</w:t>
            </w:r>
            <w:r w:rsidRPr="00C24CDB">
              <w:rPr>
                <w:sz w:val="22"/>
              </w:rPr>
              <w:t xml:space="preserve"> according to </w:t>
            </w:r>
            <w:r w:rsidR="00250C5E">
              <w:rPr>
                <w:sz w:val="22"/>
              </w:rPr>
              <w:t>the</w:t>
            </w:r>
            <w:r w:rsidRPr="00C24CDB">
              <w:rPr>
                <w:sz w:val="22"/>
              </w:rPr>
              <w:t xml:space="preserve"> year level or curriculum banding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9C048AC" w14:textId="696B9DC9" w:rsidR="00F50953" w:rsidRPr="00A7170A" w:rsidRDefault="00577645" w:rsidP="00350AC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0B0B19F" w14:textId="77777777" w:rsidR="00F50953" w:rsidRPr="00871DCB" w:rsidRDefault="00F50953" w:rsidP="00350AC7">
            <w:pPr>
              <w:rPr>
                <w:rFonts w:cs="Arial"/>
                <w:szCs w:val="20"/>
              </w:rPr>
            </w:pPr>
          </w:p>
        </w:tc>
      </w:tr>
      <w:tr w:rsidR="00632D9E" w:rsidRPr="00944673" w14:paraId="313DC0D7" w14:textId="77777777" w:rsidTr="00676269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63F1711B" w14:textId="120A52F9" w:rsidR="00632D9E" w:rsidRPr="00C12350" w:rsidRDefault="00632D9E" w:rsidP="00676269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Communication processes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408D168A" w14:textId="77777777" w:rsidR="00632D9E" w:rsidRPr="00944673" w:rsidRDefault="00632D9E" w:rsidP="00676269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7FA67E07" w14:textId="77777777" w:rsidR="00632D9E" w:rsidRPr="00944673" w:rsidRDefault="00632D9E" w:rsidP="00676269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632D9E" w:rsidRPr="00871DCB" w14:paraId="22CF2472" w14:textId="77777777" w:rsidTr="00676269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91BB9F8" w14:textId="751FF32C" w:rsidR="00632D9E" w:rsidRPr="002437E4" w:rsidRDefault="00632D9E" w:rsidP="0067626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there regular </w:t>
            </w:r>
            <w:r w:rsidR="00577645">
              <w:rPr>
                <w:rFonts w:cs="Arial"/>
                <w:sz w:val="22"/>
              </w:rPr>
              <w:t>facility</w:t>
            </w:r>
            <w:r>
              <w:rPr>
                <w:rFonts w:cs="Arial"/>
                <w:sz w:val="22"/>
              </w:rPr>
              <w:t xml:space="preserve"> meetings/forums held with recorded minutes and actions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7BA2BF9" w14:textId="77777777" w:rsidR="00632D9E" w:rsidRPr="00A7170A" w:rsidRDefault="00632D9E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C35B0DF" w14:textId="77777777" w:rsidR="00632D9E" w:rsidRPr="00871DCB" w:rsidRDefault="00632D9E" w:rsidP="00676269">
            <w:pPr>
              <w:rPr>
                <w:rFonts w:cs="Arial"/>
                <w:szCs w:val="20"/>
              </w:rPr>
            </w:pPr>
          </w:p>
        </w:tc>
      </w:tr>
      <w:tr w:rsidR="00632D9E" w:rsidRPr="00871DCB" w14:paraId="366FACAE" w14:textId="77777777" w:rsidTr="00676269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FB5DD30" w14:textId="4447C55C" w:rsidR="00632D9E" w:rsidRPr="002437E4" w:rsidRDefault="00632D9E" w:rsidP="00632D9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Do staff receive related information /notices either electronically or hard copy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EF367FB" w14:textId="77777777" w:rsidR="00632D9E" w:rsidRPr="00A7170A" w:rsidRDefault="00632D9E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AE8F79A" w14:textId="77777777" w:rsidR="00632D9E" w:rsidRPr="00871DCB" w:rsidRDefault="00632D9E" w:rsidP="00676269">
            <w:pPr>
              <w:rPr>
                <w:rFonts w:cs="Arial"/>
                <w:szCs w:val="20"/>
              </w:rPr>
            </w:pPr>
          </w:p>
        </w:tc>
      </w:tr>
      <w:tr w:rsidR="00632D9E" w:rsidRPr="00871DCB" w14:paraId="2CB498DB" w14:textId="77777777" w:rsidTr="00676269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54071F7" w14:textId="453A431F" w:rsidR="00632D9E" w:rsidRPr="002437E4" w:rsidRDefault="00632D9E" w:rsidP="0067626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there a documented staff handbook </w:t>
            </w:r>
            <w:r w:rsidR="00A20206">
              <w:rPr>
                <w:rFonts w:cs="Arial"/>
                <w:sz w:val="22"/>
              </w:rPr>
              <w:t xml:space="preserve">or similar, </w:t>
            </w:r>
            <w:r>
              <w:rPr>
                <w:rFonts w:cs="Arial"/>
                <w:sz w:val="22"/>
              </w:rPr>
              <w:t>outlining processes and expectations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4460FA01" w14:textId="77777777" w:rsidR="00632D9E" w:rsidRPr="00A7170A" w:rsidRDefault="00632D9E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763DA25" w14:textId="77777777" w:rsidR="00632D9E" w:rsidRPr="00871DCB" w:rsidRDefault="00632D9E" w:rsidP="00676269">
            <w:pPr>
              <w:rPr>
                <w:rFonts w:cs="Arial"/>
                <w:szCs w:val="20"/>
              </w:rPr>
            </w:pPr>
          </w:p>
        </w:tc>
      </w:tr>
      <w:tr w:rsidR="00632D9E" w:rsidRPr="00871DCB" w14:paraId="20D3733B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758D41D" w14:textId="0DD67E8A" w:rsidR="00632D9E" w:rsidRPr="002437E4" w:rsidRDefault="00632D9E" w:rsidP="0067626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posted </w:t>
            </w:r>
            <w:r w:rsidR="00A20206">
              <w:rPr>
                <w:rFonts w:cs="Arial"/>
                <w:sz w:val="22"/>
              </w:rPr>
              <w:t xml:space="preserve">safety </w:t>
            </w:r>
            <w:r>
              <w:rPr>
                <w:rFonts w:cs="Arial"/>
                <w:sz w:val="22"/>
              </w:rPr>
              <w:t xml:space="preserve">notices and signage regularly reviewed </w:t>
            </w:r>
            <w:r w:rsidR="00AD1325">
              <w:rPr>
                <w:rFonts w:cs="Arial"/>
                <w:sz w:val="22"/>
              </w:rPr>
              <w:t xml:space="preserve">and </w:t>
            </w:r>
            <w:r w:rsidR="00A20206">
              <w:rPr>
                <w:rFonts w:cs="Arial"/>
                <w:sz w:val="22"/>
              </w:rPr>
              <w:t xml:space="preserve">maintained </w:t>
            </w:r>
            <w:r w:rsidR="00AD1325">
              <w:rPr>
                <w:rFonts w:cs="Arial"/>
                <w:sz w:val="22"/>
              </w:rPr>
              <w:t>in good condition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15CE2C1D" w14:textId="77777777" w:rsidR="00632D9E" w:rsidRPr="00A7170A" w:rsidRDefault="00632D9E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17F0444" w14:textId="77777777" w:rsidR="00632D9E" w:rsidRPr="00871DCB" w:rsidRDefault="00632D9E" w:rsidP="00676269">
            <w:pPr>
              <w:rPr>
                <w:rFonts w:cs="Arial"/>
                <w:szCs w:val="20"/>
              </w:rPr>
            </w:pPr>
          </w:p>
        </w:tc>
      </w:tr>
    </w:tbl>
    <w:p w14:paraId="4F7DA3CD" w14:textId="77777777" w:rsidR="00D71E64" w:rsidRDefault="00D71E64"/>
    <w:p w14:paraId="2DAF9539" w14:textId="1D35871E" w:rsidR="00D71E64" w:rsidRPr="00D71E64" w:rsidRDefault="00D71E64" w:rsidP="00D71E64">
      <w:pPr>
        <w:pStyle w:val="ListParagraph"/>
        <w:numPr>
          <w:ilvl w:val="0"/>
          <w:numId w:val="27"/>
        </w:numPr>
        <w:spacing w:before="160"/>
        <w:rPr>
          <w:rFonts w:cs="Arial"/>
          <w:sz w:val="32"/>
          <w:szCs w:val="32"/>
        </w:rPr>
      </w:pPr>
      <w:r w:rsidRPr="00D71E64">
        <w:rPr>
          <w:rFonts w:cs="Arial"/>
          <w:sz w:val="32"/>
          <w:szCs w:val="32"/>
        </w:rPr>
        <w:t xml:space="preserve">Managing </w:t>
      </w:r>
      <w:r w:rsidR="00577645">
        <w:rPr>
          <w:rFonts w:cs="Arial"/>
          <w:sz w:val="32"/>
          <w:szCs w:val="32"/>
        </w:rPr>
        <w:t>people</w:t>
      </w:r>
      <w:r w:rsidRPr="00D71E64">
        <w:rPr>
          <w:rFonts w:cs="Arial"/>
          <w:sz w:val="32"/>
          <w:szCs w:val="32"/>
        </w:rPr>
        <w:t xml:space="preserve"> in workshops</w:t>
      </w:r>
    </w:p>
    <w:p w14:paraId="43FC86F8" w14:textId="77777777" w:rsidR="00D71E64" w:rsidRDefault="00D71E64" w:rsidP="00D71E64">
      <w:pPr>
        <w:spacing w:before="160"/>
        <w:rPr>
          <w:rFonts w:cs="Arial"/>
          <w:szCs w:val="20"/>
        </w:rPr>
      </w:pPr>
    </w:p>
    <w:tbl>
      <w:tblPr>
        <w:tblStyle w:val="TableGrid"/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12"/>
        <w:gridCol w:w="1895"/>
        <w:gridCol w:w="3233"/>
      </w:tblGrid>
      <w:tr w:rsidR="00D71E64" w:rsidRPr="00944673" w14:paraId="50A8A601" w14:textId="77777777" w:rsidTr="00D5590E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49D2BB13" w14:textId="0B8CD2F1" w:rsidR="00D71E64" w:rsidRPr="00C12350" w:rsidRDefault="00D71E64" w:rsidP="00C65108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Student use of equipment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345F9FB8" w14:textId="77777777" w:rsidR="00D71E64" w:rsidRPr="00944673" w:rsidRDefault="00D71E64" w:rsidP="00D5590E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537F2B30" w14:textId="77777777" w:rsidR="00D71E64" w:rsidRPr="00944673" w:rsidRDefault="00D71E64" w:rsidP="00D5590E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D71E64" w:rsidRPr="00871DCB" w14:paraId="7119EFA1" w14:textId="77777777" w:rsidTr="00D5590E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70F55ED5" w14:textId="0D78E253" w:rsidR="00D71E64" w:rsidRPr="002437E4" w:rsidRDefault="00D71E64" w:rsidP="00C65108">
            <w:pPr>
              <w:rPr>
                <w:rFonts w:cs="Arial"/>
                <w:sz w:val="22"/>
              </w:rPr>
            </w:pPr>
            <w:r w:rsidRPr="00C24CDB">
              <w:rPr>
                <w:sz w:val="22"/>
              </w:rPr>
              <w:t xml:space="preserve">Is there a clear process for </w:t>
            </w:r>
            <w:r w:rsidRPr="00632D9E">
              <w:rPr>
                <w:rFonts w:cs="Arial"/>
                <w:sz w:val="22"/>
              </w:rPr>
              <w:t xml:space="preserve">student use of equipment and </w:t>
            </w:r>
            <w:r>
              <w:rPr>
                <w:rFonts w:cs="Arial"/>
                <w:sz w:val="22"/>
              </w:rPr>
              <w:t xml:space="preserve">workshop </w:t>
            </w:r>
            <w:r w:rsidRPr="00632D9E">
              <w:rPr>
                <w:rFonts w:cs="Arial"/>
                <w:sz w:val="22"/>
              </w:rPr>
              <w:t>induction</w:t>
            </w:r>
            <w:r>
              <w:rPr>
                <w:sz w:val="22"/>
              </w:rPr>
              <w:t>: including the</w:t>
            </w:r>
            <w:r w:rsidRPr="00C24CDB">
              <w:rPr>
                <w:sz w:val="22"/>
              </w:rPr>
              <w:t xml:space="preserve"> demonstration and recording of student use of workshop machines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104415DB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1F072B6E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  <w:tr w:rsidR="00D71E64" w:rsidRPr="00871DCB" w14:paraId="4510027E" w14:textId="77777777" w:rsidTr="00D5590E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0B0AD712" w14:textId="77777777" w:rsidR="00D71E64" w:rsidRPr="002437E4" w:rsidRDefault="00D71E64" w:rsidP="00D5590E">
            <w:pPr>
              <w:rPr>
                <w:rFonts w:cs="Arial"/>
                <w:sz w:val="22"/>
              </w:rPr>
            </w:pPr>
            <w:r w:rsidRPr="00C24CDB">
              <w:rPr>
                <w:sz w:val="22"/>
              </w:rPr>
              <w:t xml:space="preserve">Does the process ensure that </w:t>
            </w:r>
            <w:r w:rsidRPr="00F04EFD">
              <w:rPr>
                <w:b/>
                <w:sz w:val="22"/>
              </w:rPr>
              <w:t>all</w:t>
            </w:r>
            <w:r w:rsidRPr="00C24CDB">
              <w:rPr>
                <w:sz w:val="22"/>
              </w:rPr>
              <w:t xml:space="preserve"> students, including those absent or late enrolments are provided with appropriate induction, demonstration and recording relating to relevant workshop machines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9E99073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0576D7C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  <w:tr w:rsidR="00D71E64" w:rsidRPr="00871DCB" w14:paraId="47DDF0F2" w14:textId="77777777" w:rsidTr="00D5590E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58524F8" w14:textId="481153C0" w:rsidR="00D71E64" w:rsidRPr="002437E4" w:rsidRDefault="00C65108" w:rsidP="00D5590E">
            <w:pPr>
              <w:rPr>
                <w:rFonts w:cs="Arial"/>
                <w:sz w:val="22"/>
              </w:rPr>
            </w:pPr>
            <w:r w:rsidRPr="00C24CDB">
              <w:rPr>
                <w:sz w:val="22"/>
              </w:rPr>
              <w:t>Are parents/care givers provided information and documented consent process where there is student use of high &amp; extreme risk machines</w:t>
            </w:r>
            <w:r>
              <w:t>?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4FE8122A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50DA775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  <w:tr w:rsidR="00D71E64" w:rsidRPr="00871DCB" w14:paraId="6ADCC2B1" w14:textId="77777777" w:rsidTr="00D5590E">
        <w:trPr>
          <w:trHeight w:val="378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8714BA8" w14:textId="51CF35D8" w:rsidR="00D71E64" w:rsidRPr="00C65108" w:rsidRDefault="00C65108" w:rsidP="00C6510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there a process that outlines requirements for PPE use by students?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703A69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57D8178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</w:tbl>
    <w:p w14:paraId="3F804323" w14:textId="77777777" w:rsidR="00D71E64" w:rsidRDefault="00D71E64" w:rsidP="00D71E64">
      <w:pPr>
        <w:spacing w:before="160"/>
        <w:rPr>
          <w:rFonts w:cs="Arial"/>
          <w:szCs w:val="20"/>
        </w:rPr>
      </w:pPr>
    </w:p>
    <w:tbl>
      <w:tblPr>
        <w:tblStyle w:val="TableGrid"/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12"/>
        <w:gridCol w:w="1895"/>
        <w:gridCol w:w="3233"/>
      </w:tblGrid>
      <w:tr w:rsidR="00D71E64" w:rsidRPr="00944673" w14:paraId="6E9D0518" w14:textId="77777777" w:rsidTr="00D5590E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369C6810" w14:textId="77777777" w:rsidR="00D71E64" w:rsidRPr="00C12350" w:rsidRDefault="00D71E64" w:rsidP="00D5590E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Staff induction &amp; competency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2950F931" w14:textId="77777777" w:rsidR="00D71E64" w:rsidRPr="00944673" w:rsidRDefault="00D71E64" w:rsidP="00D5590E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22749C4D" w14:textId="77777777" w:rsidR="00D71E64" w:rsidRPr="00944673" w:rsidRDefault="00D71E64" w:rsidP="00D5590E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D71E64" w:rsidRPr="00871DCB" w14:paraId="3C5903A3" w14:textId="77777777" w:rsidTr="00D5590E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18D962BB" w14:textId="546E2D1B" w:rsidR="00D71E64" w:rsidRPr="002437E4" w:rsidRDefault="00F04EFD" w:rsidP="00D5590E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Is there a</w:t>
            </w:r>
            <w:r w:rsidRPr="00C24CDB">
              <w:rPr>
                <w:sz w:val="22"/>
              </w:rPr>
              <w:t xml:space="preserve"> process </w:t>
            </w:r>
            <w:r>
              <w:rPr>
                <w:sz w:val="22"/>
              </w:rPr>
              <w:t xml:space="preserve">to </w:t>
            </w:r>
            <w:r w:rsidRPr="00C24CDB">
              <w:rPr>
                <w:sz w:val="22"/>
              </w:rPr>
              <w:t xml:space="preserve">ensure </w:t>
            </w:r>
            <w:r w:rsidRPr="00F04EFD">
              <w:rPr>
                <w:b/>
                <w:sz w:val="22"/>
              </w:rPr>
              <w:t>all</w:t>
            </w:r>
            <w:r w:rsidRPr="00C24CDB">
              <w:rPr>
                <w:sz w:val="22"/>
              </w:rPr>
              <w:t xml:space="preserve"> </w:t>
            </w:r>
            <w:r>
              <w:rPr>
                <w:sz w:val="22"/>
              </w:rPr>
              <w:t>staff</w:t>
            </w:r>
            <w:r w:rsidRPr="00C24CDB">
              <w:rPr>
                <w:sz w:val="22"/>
              </w:rPr>
              <w:t xml:space="preserve"> including those absent or late</w:t>
            </w:r>
            <w:r>
              <w:rPr>
                <w:sz w:val="22"/>
              </w:rPr>
              <w:t>r</w:t>
            </w:r>
            <w:r w:rsidRPr="00C24CDB">
              <w:rPr>
                <w:sz w:val="22"/>
              </w:rPr>
              <w:t xml:space="preserve"> </w:t>
            </w:r>
            <w:r>
              <w:rPr>
                <w:sz w:val="22"/>
              </w:rPr>
              <w:t>appointments</w:t>
            </w:r>
            <w:r w:rsidRPr="00C24CDB">
              <w:rPr>
                <w:sz w:val="22"/>
              </w:rPr>
              <w:t xml:space="preserve"> are provided with appropriate induction</w:t>
            </w:r>
            <w:r>
              <w:rPr>
                <w:sz w:val="22"/>
              </w:rPr>
              <w:t xml:space="preserve"> and safety awareness for the workshop related to their role?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66AD60E5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46B1D8A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  <w:tr w:rsidR="00F04EFD" w:rsidRPr="00871DCB" w14:paraId="46C8BDBE" w14:textId="77777777" w:rsidTr="00D5590E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9B77CDF" w14:textId="55561A91" w:rsidR="00F04EFD" w:rsidRPr="00FC7B16" w:rsidRDefault="00F04EFD" w:rsidP="00D5590E">
            <w:pPr>
              <w:rPr>
                <w:sz w:val="22"/>
              </w:rPr>
            </w:pPr>
            <w:r w:rsidRPr="00FC7B16">
              <w:rPr>
                <w:sz w:val="22"/>
              </w:rPr>
              <w:t>Is there a clear process for the training and recording of staff use of workshop machines and equipment</w:t>
            </w:r>
            <w:r w:rsidRPr="0012590D"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F3E3DF7" w14:textId="412A15A0" w:rsidR="00F04EFD" w:rsidRPr="00A7170A" w:rsidRDefault="00F04EFD" w:rsidP="00D5590E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1DC2D76" w14:textId="77777777" w:rsidR="00F04EFD" w:rsidRPr="00871DCB" w:rsidRDefault="00F04EFD" w:rsidP="00D5590E">
            <w:pPr>
              <w:rPr>
                <w:rFonts w:cs="Arial"/>
                <w:szCs w:val="20"/>
              </w:rPr>
            </w:pPr>
          </w:p>
        </w:tc>
      </w:tr>
      <w:tr w:rsidR="00D71E64" w:rsidRPr="00871DCB" w14:paraId="12A9994E" w14:textId="77777777" w:rsidTr="00D5590E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DED4926" w14:textId="386B8E10" w:rsidR="00D71E64" w:rsidRPr="002437E4" w:rsidRDefault="00D71E64" w:rsidP="00D5590E">
            <w:pPr>
              <w:rPr>
                <w:rFonts w:cs="Arial"/>
                <w:sz w:val="22"/>
              </w:rPr>
            </w:pPr>
            <w:r w:rsidRPr="00FC7B16">
              <w:rPr>
                <w:sz w:val="22"/>
              </w:rPr>
              <w:t xml:space="preserve">Are </w:t>
            </w:r>
            <w:r w:rsidR="00CB5EB9">
              <w:rPr>
                <w:sz w:val="22"/>
              </w:rPr>
              <w:t>practical workshop</w:t>
            </w:r>
            <w:r w:rsidRPr="00FC7B16">
              <w:rPr>
                <w:sz w:val="22"/>
              </w:rPr>
              <w:t xml:space="preserve"> classes timetabled to teachers who have qualifications, experience or competencies aligned to the required practical activities for the subject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31C14D7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758545E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  <w:tr w:rsidR="00D71E64" w:rsidRPr="00871DCB" w14:paraId="28A61137" w14:textId="77777777" w:rsidTr="00577645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F6B0242" w14:textId="56C2D6D3" w:rsidR="00D71E64" w:rsidRPr="002437E4" w:rsidRDefault="00D71E64" w:rsidP="00D5590E">
            <w:pPr>
              <w:rPr>
                <w:rFonts w:cs="Arial"/>
                <w:sz w:val="22"/>
              </w:rPr>
            </w:pPr>
            <w:r w:rsidRPr="00FC7B16">
              <w:rPr>
                <w:sz w:val="22"/>
              </w:rPr>
              <w:t>Is support</w:t>
            </w:r>
            <w:r>
              <w:rPr>
                <w:sz w:val="22"/>
              </w:rPr>
              <w:t>/</w:t>
            </w:r>
            <w:r w:rsidRPr="00FC7B16">
              <w:rPr>
                <w:sz w:val="22"/>
              </w:rPr>
              <w:t>mentoring available for a teacher or teacher aide to develop their capability and experience in the safe use of workshop machines and equipment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74244F1" w14:textId="77777777" w:rsidR="00D71E64" w:rsidRPr="00A7170A" w:rsidRDefault="00D71E64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5B9668" w14:textId="77777777" w:rsidR="00D71E64" w:rsidRPr="00871DCB" w:rsidRDefault="00D71E64" w:rsidP="00D5590E">
            <w:pPr>
              <w:rPr>
                <w:rFonts w:cs="Arial"/>
                <w:szCs w:val="20"/>
              </w:rPr>
            </w:pPr>
          </w:p>
        </w:tc>
      </w:tr>
      <w:tr w:rsidR="00577645" w:rsidRPr="00871DCB" w14:paraId="61F6EEC7" w14:textId="77777777" w:rsidTr="00E51238">
        <w:trPr>
          <w:trHeight w:val="90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4DFC197" w14:textId="57DE4A23" w:rsidR="00577645" w:rsidRPr="00FC7B16" w:rsidRDefault="00577645" w:rsidP="00D5590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Are </w:t>
            </w:r>
            <w:r w:rsidR="009F67F3">
              <w:rPr>
                <w:sz w:val="22"/>
              </w:rPr>
              <w:t xml:space="preserve">all practical workshop </w:t>
            </w:r>
            <w:r>
              <w:rPr>
                <w:sz w:val="22"/>
              </w:rPr>
              <w:t xml:space="preserve">teachers and </w:t>
            </w:r>
            <w:r w:rsidR="00E51238">
              <w:rPr>
                <w:sz w:val="22"/>
              </w:rPr>
              <w:t>t</w:t>
            </w:r>
            <w:r>
              <w:rPr>
                <w:sz w:val="22"/>
              </w:rPr>
              <w:t>eacher</w:t>
            </w:r>
            <w:r w:rsidR="00E51238">
              <w:rPr>
                <w:sz w:val="22"/>
              </w:rPr>
              <w:t>-a</w:t>
            </w:r>
            <w:r>
              <w:rPr>
                <w:sz w:val="22"/>
              </w:rPr>
              <w:t>ides</w:t>
            </w:r>
            <w:r w:rsidR="00E51238">
              <w:rPr>
                <w:sz w:val="22"/>
              </w:rPr>
              <w:t xml:space="preserve"> included in the DoE </w:t>
            </w:r>
            <w:r w:rsidR="00D74B24">
              <w:rPr>
                <w:sz w:val="22"/>
              </w:rPr>
              <w:t>H</w:t>
            </w:r>
            <w:r w:rsidR="00970E1E">
              <w:rPr>
                <w:sz w:val="22"/>
              </w:rPr>
              <w:t xml:space="preserve">earing </w:t>
            </w:r>
            <w:r w:rsidR="00D74B24">
              <w:rPr>
                <w:sz w:val="22"/>
              </w:rPr>
              <w:t>C</w:t>
            </w:r>
            <w:r w:rsidR="00970E1E">
              <w:rPr>
                <w:sz w:val="22"/>
              </w:rPr>
              <w:t xml:space="preserve">onservation </w:t>
            </w:r>
            <w:r w:rsidR="00D74B24">
              <w:rPr>
                <w:sz w:val="22"/>
              </w:rPr>
              <w:t>P</w:t>
            </w:r>
            <w:r w:rsidR="00970E1E">
              <w:rPr>
                <w:sz w:val="22"/>
              </w:rPr>
              <w:t xml:space="preserve">rogram </w:t>
            </w:r>
            <w:r w:rsidR="00D74B24">
              <w:rPr>
                <w:sz w:val="22"/>
              </w:rPr>
              <w:t>e.g. receiving a two</w:t>
            </w:r>
            <w:r w:rsidR="00E51238">
              <w:rPr>
                <w:sz w:val="22"/>
              </w:rPr>
              <w:t xml:space="preserve"> yearly hearing test?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37128676" w14:textId="42150050" w:rsidR="00577645" w:rsidRPr="00A7170A" w:rsidRDefault="00577645" w:rsidP="00D5590E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CBD3714" w14:textId="77777777" w:rsidR="00577645" w:rsidRPr="00871DCB" w:rsidRDefault="00577645" w:rsidP="00D5590E">
            <w:pPr>
              <w:rPr>
                <w:rFonts w:cs="Arial"/>
                <w:szCs w:val="20"/>
              </w:rPr>
            </w:pPr>
          </w:p>
        </w:tc>
      </w:tr>
    </w:tbl>
    <w:p w14:paraId="05EF2102" w14:textId="77777777" w:rsidR="00D71E64" w:rsidRDefault="00D71E64" w:rsidP="00D71E64">
      <w:pPr>
        <w:spacing w:before="160"/>
        <w:rPr>
          <w:rFonts w:cs="Arial"/>
          <w:szCs w:val="20"/>
        </w:rPr>
      </w:pPr>
    </w:p>
    <w:p w14:paraId="07CB2161" w14:textId="298D3BBA" w:rsidR="008E15B2" w:rsidRPr="008E15B2" w:rsidRDefault="008E15B2" w:rsidP="00D71E64">
      <w:pPr>
        <w:pStyle w:val="ListParagraph"/>
        <w:numPr>
          <w:ilvl w:val="0"/>
          <w:numId w:val="27"/>
        </w:num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Managing storage areas</w:t>
      </w:r>
    </w:p>
    <w:p w14:paraId="61DD10ED" w14:textId="77777777" w:rsidR="008E15B2" w:rsidRDefault="008E15B2" w:rsidP="008E15B2">
      <w:pPr>
        <w:rPr>
          <w:rFonts w:cs="Arial"/>
          <w:szCs w:val="20"/>
        </w:rPr>
      </w:pPr>
    </w:p>
    <w:tbl>
      <w:tblPr>
        <w:tblStyle w:val="TableGrid"/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12"/>
        <w:gridCol w:w="1895"/>
        <w:gridCol w:w="3233"/>
      </w:tblGrid>
      <w:tr w:rsidR="008E15B2" w:rsidRPr="007E0CB4" w14:paraId="6FB984B7" w14:textId="77777777" w:rsidTr="00676269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78DF3B1F" w14:textId="20B5D345" w:rsidR="008E15B2" w:rsidRPr="00C12350" w:rsidRDefault="008E15B2" w:rsidP="00676269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Storage areas – not in workshops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26EC0B1A" w14:textId="77777777" w:rsidR="008E15B2" w:rsidRPr="00944673" w:rsidRDefault="008E15B2" w:rsidP="00676269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48729B38" w14:textId="77777777" w:rsidR="008E15B2" w:rsidRPr="00944673" w:rsidRDefault="008E15B2" w:rsidP="00676269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8E15B2" w:rsidRPr="00871DCB" w14:paraId="2545D444" w14:textId="77777777" w:rsidTr="00676269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3B25445C" w14:textId="02C938C4" w:rsidR="008E15B2" w:rsidRPr="00B57FF0" w:rsidRDefault="008E15B2" w:rsidP="00B57FF0">
            <w:pPr>
              <w:rPr>
                <w:rFonts w:cs="Arial"/>
                <w:sz w:val="22"/>
              </w:rPr>
            </w:pPr>
            <w:r w:rsidRPr="00B57FF0">
              <w:rPr>
                <w:sz w:val="22"/>
              </w:rPr>
              <w:t xml:space="preserve">Are </w:t>
            </w:r>
            <w:r w:rsidR="00B57FF0" w:rsidRPr="00B57FF0">
              <w:rPr>
                <w:sz w:val="22"/>
              </w:rPr>
              <w:t xml:space="preserve">storage areas </w:t>
            </w:r>
            <w:r w:rsidR="00B57FF0">
              <w:rPr>
                <w:sz w:val="22"/>
              </w:rPr>
              <w:t xml:space="preserve">for </w:t>
            </w:r>
            <w:r w:rsidRPr="00B57FF0">
              <w:rPr>
                <w:sz w:val="22"/>
              </w:rPr>
              <w:t>tools and equipment outside of workspaces free of clutter, regularly reviewed and organised</w:t>
            </w:r>
            <w:r w:rsidRPr="00B57FF0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1FBC5C35" w14:textId="77777777" w:rsidR="008E15B2" w:rsidRPr="00A7170A" w:rsidRDefault="008E15B2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182A2E7B" w14:textId="77777777" w:rsidR="008E15B2" w:rsidRPr="00871DCB" w:rsidRDefault="008E15B2" w:rsidP="00676269">
            <w:pPr>
              <w:rPr>
                <w:rFonts w:cs="Arial"/>
                <w:szCs w:val="20"/>
              </w:rPr>
            </w:pPr>
          </w:p>
        </w:tc>
      </w:tr>
      <w:tr w:rsidR="008E15B2" w:rsidRPr="00871DCB" w14:paraId="41469EFC" w14:textId="77777777" w:rsidTr="00676269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02ECF54C" w14:textId="52EC90DF" w:rsidR="008E15B2" w:rsidRPr="00B57FF0" w:rsidRDefault="008E15B2" w:rsidP="00676269">
            <w:pPr>
              <w:rPr>
                <w:rFonts w:cs="Arial"/>
                <w:sz w:val="22"/>
              </w:rPr>
            </w:pPr>
            <w:r w:rsidRPr="00B57FF0">
              <w:rPr>
                <w:sz w:val="22"/>
              </w:rPr>
              <w:t>Are student projects</w:t>
            </w:r>
            <w:r w:rsidR="00B57FF0">
              <w:rPr>
                <w:sz w:val="22"/>
              </w:rPr>
              <w:t xml:space="preserve"> and other materials</w:t>
            </w:r>
            <w:r w:rsidRPr="00B57FF0">
              <w:rPr>
                <w:sz w:val="22"/>
              </w:rPr>
              <w:t xml:space="preserve"> stored appropriately with consideration of access and handling issues such as the size and weight of items</w:t>
            </w:r>
            <w:r w:rsidRPr="00B57FF0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78B07C0" w14:textId="77777777" w:rsidR="008E15B2" w:rsidRPr="00A7170A" w:rsidRDefault="008E15B2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0BB531DD" w14:textId="77777777" w:rsidR="008E15B2" w:rsidRPr="00871DCB" w:rsidRDefault="008E15B2" w:rsidP="00676269">
            <w:pPr>
              <w:rPr>
                <w:rFonts w:cs="Arial"/>
                <w:szCs w:val="20"/>
              </w:rPr>
            </w:pPr>
          </w:p>
        </w:tc>
      </w:tr>
      <w:tr w:rsidR="008E15B2" w:rsidRPr="00871DCB" w14:paraId="6A9EE700" w14:textId="77777777" w:rsidTr="00676269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D4E1020" w14:textId="4E2A6069" w:rsidR="008E15B2" w:rsidRPr="00B57FF0" w:rsidRDefault="008E15B2" w:rsidP="00676269">
            <w:pPr>
              <w:rPr>
                <w:rFonts w:cs="Arial"/>
                <w:sz w:val="22"/>
              </w:rPr>
            </w:pPr>
            <w:r w:rsidRPr="00B57FF0">
              <w:rPr>
                <w:sz w:val="22"/>
              </w:rPr>
              <w:t>Storage cupboards and shelving units used to store consumables and materials are well organised and lockable to prevent unauthorised access</w:t>
            </w:r>
            <w:r w:rsidRPr="00B57FF0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46CD68A7" w14:textId="77777777" w:rsidR="008E15B2" w:rsidRPr="00A7170A" w:rsidRDefault="008E15B2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1349E04" w14:textId="77777777" w:rsidR="008E15B2" w:rsidRPr="00871DCB" w:rsidRDefault="008E15B2" w:rsidP="00676269">
            <w:pPr>
              <w:rPr>
                <w:rFonts w:cs="Arial"/>
                <w:szCs w:val="20"/>
              </w:rPr>
            </w:pPr>
          </w:p>
        </w:tc>
      </w:tr>
      <w:tr w:rsidR="008E15B2" w:rsidRPr="00871DCB" w14:paraId="294AD675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D10EC40" w14:textId="0C18D158" w:rsidR="008E15B2" w:rsidRPr="00B57FF0" w:rsidRDefault="008E15B2" w:rsidP="00676269">
            <w:pPr>
              <w:rPr>
                <w:rFonts w:cs="Arial"/>
                <w:sz w:val="22"/>
              </w:rPr>
            </w:pPr>
            <w:r w:rsidRPr="00B57FF0">
              <w:rPr>
                <w:sz w:val="22"/>
              </w:rPr>
              <w:t>Racks for storing larger sheet materials and long lengths are appropriately designed, in good condition and securely fixed to prevent the risk of collapse or mishap</w:t>
            </w:r>
            <w:r w:rsidRPr="00B57FF0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3D4439C1" w14:textId="77777777" w:rsidR="008E15B2" w:rsidRPr="00A7170A" w:rsidRDefault="008E15B2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D68672B" w14:textId="77777777" w:rsidR="008E15B2" w:rsidRPr="00871DCB" w:rsidRDefault="008E15B2" w:rsidP="00676269">
            <w:pPr>
              <w:rPr>
                <w:rFonts w:cs="Arial"/>
                <w:szCs w:val="20"/>
              </w:rPr>
            </w:pPr>
          </w:p>
        </w:tc>
      </w:tr>
      <w:tr w:rsidR="008E15B2" w:rsidRPr="00871DCB" w14:paraId="145C9A01" w14:textId="77777777" w:rsidTr="00676269">
        <w:trPr>
          <w:trHeight w:val="378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2F6A995" w14:textId="37096D4E" w:rsidR="008E15B2" w:rsidRPr="00B57FF0" w:rsidRDefault="008E15B2" w:rsidP="00676269">
            <w:pPr>
              <w:rPr>
                <w:sz w:val="22"/>
              </w:rPr>
            </w:pPr>
            <w:r w:rsidRPr="00B57FF0">
              <w:rPr>
                <w:sz w:val="22"/>
              </w:rPr>
              <w:t>Specific plant storage areas such as housing for dust extractor units and compressor rooms are free of clutter &amp; waste and not used as a storage area?</w:t>
            </w:r>
          </w:p>
          <w:p w14:paraId="7FB30919" w14:textId="77777777" w:rsidR="008272CC" w:rsidRDefault="008272CC" w:rsidP="00676269"/>
          <w:p w14:paraId="67FBDDC1" w14:textId="77777777" w:rsidR="00EE574F" w:rsidRDefault="00EE574F" w:rsidP="00676269"/>
          <w:p w14:paraId="37120778" w14:textId="6A1E0FC1" w:rsidR="00EE574F" w:rsidRPr="00EE574F" w:rsidRDefault="00EE574F" w:rsidP="00D71E64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32"/>
                <w:szCs w:val="32"/>
              </w:rPr>
            </w:pPr>
            <w:r w:rsidRPr="00EE574F">
              <w:rPr>
                <w:rFonts w:cs="Arial"/>
                <w:sz w:val="32"/>
                <w:szCs w:val="32"/>
              </w:rPr>
              <w:t>Managing chemicals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9B54C94" w14:textId="77777777" w:rsidR="008E15B2" w:rsidRPr="00A7170A" w:rsidRDefault="008E15B2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B479644" w14:textId="77777777" w:rsidR="008E15B2" w:rsidRPr="00871DCB" w:rsidRDefault="008E15B2" w:rsidP="00676269">
            <w:pPr>
              <w:rPr>
                <w:rFonts w:cs="Arial"/>
                <w:szCs w:val="20"/>
              </w:rPr>
            </w:pPr>
          </w:p>
        </w:tc>
      </w:tr>
      <w:tr w:rsidR="008E15B2" w:rsidRPr="00871DCB" w14:paraId="6213BA27" w14:textId="77777777" w:rsidTr="00676269">
        <w:trPr>
          <w:trHeight w:val="206"/>
        </w:trPr>
        <w:tc>
          <w:tcPr>
            <w:tcW w:w="5412" w:type="dxa"/>
            <w:tcBorders>
              <w:top w:val="single" w:sz="48" w:space="0" w:color="FFFFFF" w:themeColor="background1"/>
              <w:bottom w:val="single" w:sz="12" w:space="0" w:color="5B9BD5" w:themeColor="accent1"/>
            </w:tcBorders>
            <w:shd w:val="clear" w:color="auto" w:fill="auto"/>
          </w:tcPr>
          <w:p w14:paraId="3F8CD009" w14:textId="0C60311E" w:rsidR="008E15B2" w:rsidRPr="00C12350" w:rsidRDefault="00EE574F" w:rsidP="00FB0B70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Chemical </w:t>
            </w:r>
            <w:r w:rsidR="00FB0B7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records, 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storage, </w:t>
            </w:r>
            <w:r w:rsidR="00FB0B70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&amp; 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use </w:t>
            </w:r>
          </w:p>
        </w:tc>
        <w:tc>
          <w:tcPr>
            <w:tcW w:w="1895" w:type="dxa"/>
            <w:tcBorders>
              <w:top w:val="single" w:sz="48" w:space="0" w:color="FFFFFF" w:themeColor="background1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1815C18A" w14:textId="77777777" w:rsidR="008E15B2" w:rsidRPr="00944673" w:rsidRDefault="008E15B2" w:rsidP="00676269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15AE7D90" w14:textId="77777777" w:rsidR="008E15B2" w:rsidRPr="00944673" w:rsidRDefault="008E15B2" w:rsidP="00676269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F07DE0" w:rsidRPr="00871DCB" w14:paraId="6F0E2515" w14:textId="77777777" w:rsidTr="00676269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71EF88A" w14:textId="23AC8561" w:rsidR="00F07DE0" w:rsidRPr="00FB0B70" w:rsidRDefault="00F07DE0" w:rsidP="00FB0B7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the </w:t>
            </w:r>
            <w:r w:rsidR="00CB5EB9">
              <w:rPr>
                <w:rFonts w:cs="Arial"/>
                <w:sz w:val="22"/>
              </w:rPr>
              <w:t>workshop</w:t>
            </w:r>
            <w:r>
              <w:rPr>
                <w:rFonts w:cs="Arial"/>
                <w:sz w:val="22"/>
              </w:rPr>
              <w:t xml:space="preserve"> chemicals included in the school Chemical Management Plan (CMP)?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31A658" w14:textId="73C2FE9B" w:rsidR="00F07DE0" w:rsidRPr="00A7170A" w:rsidRDefault="00F07DE0" w:rsidP="00676269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DC73A23" w14:textId="77777777" w:rsidR="00F07DE0" w:rsidRPr="00871DCB" w:rsidRDefault="00F07DE0" w:rsidP="00676269">
            <w:pPr>
              <w:rPr>
                <w:rFonts w:cs="Arial"/>
                <w:szCs w:val="20"/>
              </w:rPr>
            </w:pPr>
          </w:p>
        </w:tc>
      </w:tr>
      <w:tr w:rsidR="00F07DE0" w:rsidRPr="00871DCB" w14:paraId="7BF5B3E8" w14:textId="77777777" w:rsidTr="00676269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7A6623" w14:textId="1A6C05FC" w:rsidR="00F07DE0" w:rsidRPr="00FB0B70" w:rsidRDefault="00F07DE0" w:rsidP="00F07DE0">
            <w:pPr>
              <w:rPr>
                <w:rFonts w:cs="Arial"/>
                <w:sz w:val="22"/>
              </w:rPr>
            </w:pPr>
            <w:r w:rsidRPr="00FB0B70">
              <w:rPr>
                <w:rFonts w:cs="Arial"/>
                <w:sz w:val="22"/>
              </w:rPr>
              <w:t xml:space="preserve">Are all chemicals associated with </w:t>
            </w:r>
            <w:r w:rsidR="00CB5EB9">
              <w:rPr>
                <w:rFonts w:cs="Arial"/>
                <w:sz w:val="22"/>
              </w:rPr>
              <w:t>practical work</w:t>
            </w:r>
            <w:r w:rsidR="0096051B">
              <w:rPr>
                <w:rFonts w:cs="Arial"/>
                <w:sz w:val="22"/>
              </w:rPr>
              <w:t>s</w:t>
            </w:r>
            <w:r w:rsidR="00CB5EB9">
              <w:rPr>
                <w:rFonts w:cs="Arial"/>
                <w:sz w:val="22"/>
              </w:rPr>
              <w:t>paces</w:t>
            </w:r>
            <w:r w:rsidRPr="00FB0B70">
              <w:rPr>
                <w:rFonts w:cs="Arial"/>
                <w:sz w:val="22"/>
              </w:rPr>
              <w:t xml:space="preserve"> entered into the school </w:t>
            </w:r>
            <w:proofErr w:type="spellStart"/>
            <w:r w:rsidRPr="00FB0B70">
              <w:rPr>
                <w:rFonts w:cs="Arial"/>
                <w:sz w:val="22"/>
              </w:rPr>
              <w:t>Chemwatch</w:t>
            </w:r>
            <w:proofErr w:type="spellEnd"/>
            <w:r w:rsidRPr="00FB0B70">
              <w:rPr>
                <w:rFonts w:cs="Arial"/>
                <w:sz w:val="22"/>
              </w:rPr>
              <w:t xml:space="preserve"> database? </w:t>
            </w:r>
            <w:proofErr w:type="spellStart"/>
            <w:r w:rsidRPr="00FB0B70">
              <w:rPr>
                <w:rFonts w:cs="Arial"/>
                <w:sz w:val="22"/>
              </w:rPr>
              <w:t>ie</w:t>
            </w:r>
            <w:proofErr w:type="spellEnd"/>
            <w:r w:rsidRPr="00FB0B70">
              <w:rPr>
                <w:rFonts w:cs="Arial"/>
                <w:sz w:val="22"/>
              </w:rPr>
              <w:t>. Product name, max volume, storage location</w:t>
            </w:r>
            <w:r w:rsidR="00B57FF0">
              <w:rPr>
                <w:rFonts w:cs="Arial"/>
                <w:sz w:val="22"/>
              </w:rPr>
              <w:t>, vendor SDS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5AD4246" w14:textId="53E45AAE" w:rsidR="00F07DE0" w:rsidRPr="00A7170A" w:rsidRDefault="00F07DE0" w:rsidP="00F07DE0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D47769" w14:textId="77777777" w:rsidR="00F07DE0" w:rsidRPr="00871DCB" w:rsidRDefault="00F07DE0" w:rsidP="00F07DE0">
            <w:pPr>
              <w:rPr>
                <w:rFonts w:cs="Arial"/>
                <w:szCs w:val="20"/>
              </w:rPr>
            </w:pPr>
          </w:p>
        </w:tc>
      </w:tr>
      <w:tr w:rsidR="00F07DE0" w:rsidRPr="00871DCB" w14:paraId="0B3357F0" w14:textId="77777777" w:rsidTr="00676269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CA5A351" w14:textId="4BE7A473" w:rsidR="00F07DE0" w:rsidRPr="00FB0B70" w:rsidRDefault="00F07DE0" w:rsidP="00F07DE0">
            <w:pPr>
              <w:rPr>
                <w:rFonts w:cs="Arial"/>
                <w:sz w:val="22"/>
              </w:rPr>
            </w:pPr>
            <w:r w:rsidRPr="00FB0B70">
              <w:rPr>
                <w:rFonts w:cs="Arial"/>
                <w:sz w:val="22"/>
              </w:rPr>
              <w:t xml:space="preserve">All chemical containers in </w:t>
            </w:r>
            <w:r w:rsidR="00CB5EB9">
              <w:rPr>
                <w:rFonts w:cs="Arial"/>
                <w:sz w:val="22"/>
              </w:rPr>
              <w:t>workshop areas</w:t>
            </w:r>
            <w:r w:rsidRPr="00FB0B70">
              <w:rPr>
                <w:rFonts w:cs="Arial"/>
                <w:sz w:val="22"/>
              </w:rPr>
              <w:t xml:space="preserve"> are appropriately labelled and stored with consideration to compatibility requirements? 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9773F48" w14:textId="77777777" w:rsidR="00F07DE0" w:rsidRPr="00A7170A" w:rsidRDefault="00F07DE0" w:rsidP="00F07DE0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C37383" w14:textId="77777777" w:rsidR="00F07DE0" w:rsidRPr="00871DCB" w:rsidRDefault="00F07DE0" w:rsidP="00F07DE0">
            <w:pPr>
              <w:rPr>
                <w:rFonts w:cs="Arial"/>
                <w:szCs w:val="20"/>
              </w:rPr>
            </w:pPr>
          </w:p>
        </w:tc>
      </w:tr>
      <w:tr w:rsidR="00B57FF0" w:rsidRPr="00871DCB" w14:paraId="4D12FD96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1DB00D7" w14:textId="3EF0F649" w:rsidR="00B57FF0" w:rsidRPr="00FB0B70" w:rsidRDefault="00B57FF0" w:rsidP="00F07DE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there pre-purchase risk assessments for all chemicals?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9BC1384" w14:textId="586BEE23" w:rsidR="00B57FF0" w:rsidRPr="00A7170A" w:rsidRDefault="00B57FF0" w:rsidP="00F07DE0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F459FDF" w14:textId="77777777" w:rsidR="00B57FF0" w:rsidRPr="00871DCB" w:rsidRDefault="00B57FF0" w:rsidP="00F07DE0">
            <w:pPr>
              <w:rPr>
                <w:rFonts w:cs="Arial"/>
                <w:szCs w:val="20"/>
              </w:rPr>
            </w:pPr>
          </w:p>
        </w:tc>
      </w:tr>
      <w:tr w:rsidR="002C7CF7" w:rsidRPr="00871DCB" w14:paraId="49196314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428DD8F2" w14:textId="4D837E91" w:rsidR="00CB5EB9" w:rsidRPr="00FB0B70" w:rsidRDefault="002C7CF7" w:rsidP="00CB5EB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Do staff know how to access SDSs, Hazardous Chemical Register and </w:t>
            </w:r>
            <w:r w:rsidR="00F04EFD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hemical risk assessments</w:t>
            </w:r>
            <w:r w:rsidR="00CB5EB9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6C8912E" w14:textId="289F219D" w:rsidR="002C7CF7" w:rsidRPr="00A7170A" w:rsidRDefault="002C7CF7" w:rsidP="002C7CF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Start"/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proofErr w:type="gramEnd"/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77686AC" w14:textId="77777777" w:rsidR="002C7CF7" w:rsidRPr="00871DCB" w:rsidRDefault="002C7CF7" w:rsidP="002C7CF7">
            <w:pPr>
              <w:rPr>
                <w:rFonts w:cs="Arial"/>
                <w:szCs w:val="20"/>
              </w:rPr>
            </w:pPr>
          </w:p>
        </w:tc>
      </w:tr>
      <w:tr w:rsidR="002C7CF7" w:rsidRPr="00871DCB" w14:paraId="27F93F68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4BC14284" w14:textId="2C3C2E8B" w:rsidR="002C7CF7" w:rsidRPr="00632D9E" w:rsidRDefault="002C7CF7" w:rsidP="002C7CF7">
            <w:pPr>
              <w:rPr>
                <w:rFonts w:cs="Arial"/>
                <w:sz w:val="22"/>
              </w:rPr>
            </w:pPr>
            <w:r w:rsidRPr="00FB0B70">
              <w:rPr>
                <w:rFonts w:cs="Arial"/>
                <w:sz w:val="22"/>
              </w:rPr>
              <w:t>Is there</w:t>
            </w:r>
            <w:r w:rsidRPr="00FB0B70">
              <w:rPr>
                <w:rFonts w:cs="Arial"/>
                <w:b/>
                <w:sz w:val="22"/>
              </w:rPr>
              <w:t xml:space="preserve"> </w:t>
            </w:r>
            <w:r w:rsidRPr="00FB0B70">
              <w:rPr>
                <w:rFonts w:cs="Arial"/>
                <w:sz w:val="22"/>
              </w:rPr>
              <w:t>a process to regularly check the function and condition of emergency eyewash and drench shower facilities</w:t>
            </w:r>
            <w:r>
              <w:rPr>
                <w:rFonts w:cs="Arial"/>
                <w:sz w:val="22"/>
              </w:rPr>
              <w:t xml:space="preserve"> (if present)</w:t>
            </w:r>
            <w:r w:rsidRPr="00632D9E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021A1DC" w14:textId="77777777" w:rsidR="002C7CF7" w:rsidRPr="00A7170A" w:rsidRDefault="002C7CF7" w:rsidP="002C7CF7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54B61F2" w14:textId="77777777" w:rsidR="002C7CF7" w:rsidRPr="00871DCB" w:rsidRDefault="002C7CF7" w:rsidP="002C7CF7">
            <w:pPr>
              <w:rPr>
                <w:rFonts w:cs="Arial"/>
                <w:szCs w:val="20"/>
              </w:rPr>
            </w:pPr>
          </w:p>
        </w:tc>
      </w:tr>
      <w:tr w:rsidR="002C7CF7" w:rsidRPr="00871DCB" w14:paraId="2E25F9E1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563C193" w14:textId="5012EFC6" w:rsidR="002C7CF7" w:rsidRPr="00FB0B70" w:rsidRDefault="002C7CF7" w:rsidP="002C7CF7">
            <w:pPr>
              <w:rPr>
                <w:rFonts w:cs="Arial"/>
                <w:sz w:val="22"/>
              </w:rPr>
            </w:pPr>
            <w:r w:rsidRPr="00FB0B70">
              <w:rPr>
                <w:rFonts w:cs="Arial"/>
                <w:sz w:val="22"/>
              </w:rPr>
              <w:t xml:space="preserve">Is a </w:t>
            </w:r>
            <w:r>
              <w:rPr>
                <w:rFonts w:cs="Arial"/>
                <w:sz w:val="22"/>
              </w:rPr>
              <w:t xml:space="preserve">suitable </w:t>
            </w:r>
            <w:r w:rsidRPr="00FB0B70">
              <w:rPr>
                <w:rFonts w:cs="Arial"/>
                <w:sz w:val="22"/>
              </w:rPr>
              <w:t>spill kit readily available and maint</w:t>
            </w:r>
            <w:r>
              <w:rPr>
                <w:rFonts w:cs="Arial"/>
                <w:sz w:val="22"/>
              </w:rPr>
              <w:t>ained for the effective management</w:t>
            </w:r>
            <w:r w:rsidRPr="00FB0B70">
              <w:rPr>
                <w:rFonts w:cs="Arial"/>
                <w:sz w:val="22"/>
              </w:rPr>
              <w:t xml:space="preserve"> of any chemical spill in the </w:t>
            </w:r>
            <w:r w:rsidR="00F04EFD">
              <w:rPr>
                <w:rFonts w:cs="Arial"/>
                <w:sz w:val="22"/>
              </w:rPr>
              <w:t>workshop</w:t>
            </w:r>
            <w:r>
              <w:rPr>
                <w:rFonts w:cs="Arial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F05DE8B" w14:textId="357F811B" w:rsidR="002C7CF7" w:rsidRPr="00A7170A" w:rsidRDefault="002C7CF7" w:rsidP="002C7CF7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F3778E7" w14:textId="77777777" w:rsidR="002C7CF7" w:rsidRPr="00871DCB" w:rsidRDefault="002C7CF7" w:rsidP="002C7CF7">
            <w:pPr>
              <w:rPr>
                <w:rFonts w:cs="Arial"/>
                <w:szCs w:val="20"/>
              </w:rPr>
            </w:pPr>
          </w:p>
        </w:tc>
      </w:tr>
    </w:tbl>
    <w:p w14:paraId="20023EFE" w14:textId="5E7F62E2" w:rsidR="008E15B2" w:rsidRDefault="008E15B2" w:rsidP="008E15B2">
      <w:pPr>
        <w:spacing w:before="160"/>
        <w:rPr>
          <w:rFonts w:cs="Arial"/>
          <w:szCs w:val="20"/>
        </w:rPr>
      </w:pPr>
    </w:p>
    <w:p w14:paraId="01181D3D" w14:textId="1CA78F1E" w:rsidR="008272CC" w:rsidRPr="008272CC" w:rsidRDefault="008272CC" w:rsidP="00D71E64">
      <w:pPr>
        <w:pStyle w:val="ListParagraph"/>
        <w:numPr>
          <w:ilvl w:val="0"/>
          <w:numId w:val="27"/>
        </w:numPr>
        <w:spacing w:before="160"/>
        <w:rPr>
          <w:rFonts w:cs="Arial"/>
          <w:sz w:val="32"/>
          <w:szCs w:val="32"/>
        </w:rPr>
      </w:pPr>
      <w:r w:rsidRPr="008272CC">
        <w:rPr>
          <w:rFonts w:cs="Arial"/>
          <w:sz w:val="32"/>
          <w:szCs w:val="32"/>
        </w:rPr>
        <w:t xml:space="preserve">Managing </w:t>
      </w:r>
      <w:r>
        <w:rPr>
          <w:rFonts w:cs="Arial"/>
          <w:sz w:val="32"/>
          <w:szCs w:val="32"/>
        </w:rPr>
        <w:t>CARA process</w:t>
      </w:r>
    </w:p>
    <w:p w14:paraId="15265626" w14:textId="77777777" w:rsidR="008272CC" w:rsidRDefault="008272CC" w:rsidP="008272CC">
      <w:pPr>
        <w:spacing w:before="160"/>
        <w:rPr>
          <w:rFonts w:cs="Arial"/>
          <w:szCs w:val="20"/>
        </w:rPr>
      </w:pPr>
    </w:p>
    <w:tbl>
      <w:tblPr>
        <w:tblStyle w:val="TableGrid"/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12"/>
        <w:gridCol w:w="1895"/>
        <w:gridCol w:w="3233"/>
      </w:tblGrid>
      <w:tr w:rsidR="008272CC" w:rsidRPr="00944673" w14:paraId="02B1CF24" w14:textId="77777777" w:rsidTr="00676269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7AC3B0FD" w14:textId="26548F29" w:rsidR="008272CC" w:rsidRPr="00C12350" w:rsidRDefault="008272CC" w:rsidP="00676269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CARA</w:t>
            </w:r>
            <w:r w:rsidR="003427AE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s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for </w:t>
            </w:r>
            <w:r w:rsidR="0096051B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workshop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activities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4069E6AA" w14:textId="77777777" w:rsidR="008272CC" w:rsidRPr="00944673" w:rsidRDefault="008272CC" w:rsidP="00676269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39C2D6A8" w14:textId="77777777" w:rsidR="008272CC" w:rsidRPr="00944673" w:rsidRDefault="008272CC" w:rsidP="00676269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8272CC" w:rsidRPr="00871DCB" w14:paraId="5C945B8D" w14:textId="77777777" w:rsidTr="00676269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7A643EF6" w14:textId="018551A8" w:rsidR="008272CC" w:rsidRPr="002437E4" w:rsidRDefault="008272CC" w:rsidP="00676269">
            <w:pPr>
              <w:rPr>
                <w:rFonts w:cs="Arial"/>
                <w:sz w:val="22"/>
              </w:rPr>
            </w:pPr>
            <w:r w:rsidRPr="008272CC">
              <w:rPr>
                <w:sz w:val="22"/>
              </w:rPr>
              <w:t xml:space="preserve">Are all </w:t>
            </w:r>
            <w:r w:rsidR="0096051B">
              <w:rPr>
                <w:sz w:val="22"/>
              </w:rPr>
              <w:t>p</w:t>
            </w:r>
            <w:r w:rsidR="00CB5EB9">
              <w:rPr>
                <w:sz w:val="22"/>
              </w:rPr>
              <w:t xml:space="preserve">ractical </w:t>
            </w:r>
            <w:r w:rsidR="0096051B">
              <w:rPr>
                <w:sz w:val="22"/>
              </w:rPr>
              <w:t>w</w:t>
            </w:r>
            <w:r w:rsidR="00CB5EB9">
              <w:rPr>
                <w:sz w:val="22"/>
              </w:rPr>
              <w:t>orkshop</w:t>
            </w:r>
            <w:r w:rsidRPr="008272CC">
              <w:rPr>
                <w:sz w:val="22"/>
              </w:rPr>
              <w:t xml:space="preserve"> teachers aware of the requirements of the CARA procedure and have access to all relevant documents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72D06DFC" w14:textId="77777777" w:rsidR="008272CC" w:rsidRPr="00A7170A" w:rsidRDefault="008272CC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41184ED0" w14:textId="77777777" w:rsidR="008272CC" w:rsidRPr="00871DCB" w:rsidRDefault="008272CC" w:rsidP="00676269">
            <w:pPr>
              <w:rPr>
                <w:rFonts w:cs="Arial"/>
                <w:szCs w:val="20"/>
              </w:rPr>
            </w:pPr>
          </w:p>
        </w:tc>
      </w:tr>
      <w:tr w:rsidR="008272CC" w:rsidRPr="00871DCB" w14:paraId="3BDB0D87" w14:textId="77777777" w:rsidTr="00676269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42890FD5" w14:textId="640944FC" w:rsidR="008272CC" w:rsidRPr="002437E4" w:rsidRDefault="008272CC" w:rsidP="008272CC">
            <w:pPr>
              <w:rPr>
                <w:rFonts w:cs="Arial"/>
                <w:sz w:val="22"/>
              </w:rPr>
            </w:pPr>
            <w:r w:rsidRPr="008272CC">
              <w:rPr>
                <w:sz w:val="22"/>
              </w:rPr>
              <w:t xml:space="preserve">Has a completed CARA record in </w:t>
            </w:r>
            <w:proofErr w:type="spellStart"/>
            <w:r w:rsidRPr="008272CC">
              <w:rPr>
                <w:sz w:val="22"/>
              </w:rPr>
              <w:t>OneSchool</w:t>
            </w:r>
            <w:proofErr w:type="spellEnd"/>
            <w:r w:rsidRPr="008272CC">
              <w:rPr>
                <w:sz w:val="22"/>
              </w:rPr>
              <w:t xml:space="preserve"> been developed for all relevant curriculum activities</w:t>
            </w:r>
            <w:r w:rsidR="00CB5EB9">
              <w:rPr>
                <w:sz w:val="22"/>
              </w:rPr>
              <w:t xml:space="preserve"> held in workshops</w:t>
            </w:r>
            <w:r w:rsidRPr="008272CC">
              <w:rPr>
                <w:sz w:val="22"/>
              </w:rPr>
              <w:t xml:space="preserve"> </w:t>
            </w:r>
            <w:proofErr w:type="spellStart"/>
            <w:proofErr w:type="gramStart"/>
            <w:r w:rsidRPr="008272CC">
              <w:rPr>
                <w:sz w:val="22"/>
              </w:rPr>
              <w:t>ie</w:t>
            </w:r>
            <w:proofErr w:type="spellEnd"/>
            <w:r w:rsidRPr="008272CC">
              <w:rPr>
                <w:sz w:val="22"/>
              </w:rPr>
              <w:t>.</w:t>
            </w:r>
            <w:proofErr w:type="gramEnd"/>
            <w:r w:rsidRPr="008272CC"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 w:rsidRPr="008272CC">
              <w:rPr>
                <w:sz w:val="22"/>
              </w:rPr>
              <w:t>s per CARA procedure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F312F87" w14:textId="77777777" w:rsidR="008272CC" w:rsidRPr="00A7170A" w:rsidRDefault="008272CC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CF91D05" w14:textId="77777777" w:rsidR="008272CC" w:rsidRPr="00871DCB" w:rsidRDefault="008272CC" w:rsidP="00676269">
            <w:pPr>
              <w:rPr>
                <w:rFonts w:cs="Arial"/>
                <w:szCs w:val="20"/>
              </w:rPr>
            </w:pPr>
          </w:p>
        </w:tc>
      </w:tr>
      <w:tr w:rsidR="008272CC" w:rsidRPr="00871DCB" w14:paraId="44FFF3CC" w14:textId="77777777" w:rsidTr="00676269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DA2BD2C" w14:textId="21EA64F1" w:rsidR="008272CC" w:rsidRPr="002437E4" w:rsidRDefault="008272CC" w:rsidP="00676269">
            <w:pPr>
              <w:rPr>
                <w:rFonts w:cs="Arial"/>
                <w:sz w:val="22"/>
              </w:rPr>
            </w:pPr>
            <w:r w:rsidRPr="008272CC">
              <w:rPr>
                <w:sz w:val="22"/>
              </w:rPr>
              <w:t xml:space="preserve">Is there a process in place to ensure that </w:t>
            </w:r>
            <w:r w:rsidRPr="00F04EFD">
              <w:rPr>
                <w:b/>
                <w:sz w:val="22"/>
              </w:rPr>
              <w:t>all</w:t>
            </w:r>
            <w:r w:rsidRPr="008272CC">
              <w:rPr>
                <w:sz w:val="22"/>
              </w:rPr>
              <w:t xml:space="preserve"> necessary approvals from line-</w:t>
            </w:r>
            <w:r w:rsidR="00CB5EB9">
              <w:rPr>
                <w:sz w:val="22"/>
              </w:rPr>
              <w:t>m</w:t>
            </w:r>
            <w:r w:rsidRPr="008272CC">
              <w:rPr>
                <w:sz w:val="22"/>
              </w:rPr>
              <w:t xml:space="preserve">anagers and </w:t>
            </w:r>
            <w:r w:rsidRPr="00F04EFD">
              <w:rPr>
                <w:b/>
                <w:sz w:val="22"/>
              </w:rPr>
              <w:t>all</w:t>
            </w:r>
            <w:r w:rsidRPr="008272CC">
              <w:rPr>
                <w:sz w:val="22"/>
              </w:rPr>
              <w:t xml:space="preserve"> signed consent from parents/caregiver are provided in</w:t>
            </w:r>
            <w:r w:rsidR="00F04EFD">
              <w:rPr>
                <w:sz w:val="22"/>
              </w:rPr>
              <w:t xml:space="preserve"> </w:t>
            </w:r>
            <w:r w:rsidRPr="008272CC">
              <w:rPr>
                <w:sz w:val="22"/>
              </w:rPr>
              <w:t>line with the CARA procedure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4740259D" w14:textId="77777777" w:rsidR="008272CC" w:rsidRPr="00A7170A" w:rsidRDefault="008272CC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2EFCFB5" w14:textId="77777777" w:rsidR="008272CC" w:rsidRPr="00871DCB" w:rsidRDefault="008272CC" w:rsidP="00676269">
            <w:pPr>
              <w:rPr>
                <w:rFonts w:cs="Arial"/>
                <w:szCs w:val="20"/>
              </w:rPr>
            </w:pPr>
          </w:p>
        </w:tc>
      </w:tr>
      <w:tr w:rsidR="008272CC" w:rsidRPr="00871DCB" w14:paraId="449D2987" w14:textId="77777777" w:rsidTr="00676269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A38B6EC" w14:textId="1E87DAAE" w:rsidR="008272CC" w:rsidRPr="002437E4" w:rsidRDefault="008272CC" w:rsidP="00676269">
            <w:pPr>
              <w:rPr>
                <w:rFonts w:cs="Arial"/>
                <w:sz w:val="22"/>
              </w:rPr>
            </w:pPr>
            <w:r w:rsidRPr="008272CC">
              <w:rPr>
                <w:sz w:val="22"/>
              </w:rPr>
              <w:t>Is there a process to induct all adult supervisors (other than the teacher/s) with the content of the CARA record prior to the activity being conducted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5CCE5619" w14:textId="77777777" w:rsidR="008272CC" w:rsidRPr="00A7170A" w:rsidRDefault="008272CC" w:rsidP="00676269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2C9D92B" w14:textId="77777777" w:rsidR="008272CC" w:rsidRPr="00871DCB" w:rsidRDefault="008272CC" w:rsidP="00676269">
            <w:pPr>
              <w:rPr>
                <w:rFonts w:cs="Arial"/>
                <w:szCs w:val="20"/>
              </w:rPr>
            </w:pPr>
          </w:p>
        </w:tc>
      </w:tr>
    </w:tbl>
    <w:p w14:paraId="2F1007CC" w14:textId="77777777" w:rsidR="000E5B7C" w:rsidRDefault="000E5B7C" w:rsidP="00C24CDB">
      <w:pPr>
        <w:spacing w:before="160"/>
        <w:rPr>
          <w:rFonts w:cs="Arial"/>
          <w:szCs w:val="20"/>
        </w:rPr>
      </w:pPr>
    </w:p>
    <w:tbl>
      <w:tblPr>
        <w:tblpPr w:leftFromText="180" w:rightFromText="180" w:vertAnchor="text" w:horzAnchor="margin" w:tblpXSpec="right" w:tblpY="152"/>
        <w:tblW w:w="203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3260"/>
      </w:tblGrid>
      <w:tr w:rsidR="00B523A7" w:rsidRPr="00883427" w14:paraId="3E3ED6D5" w14:textId="77777777" w:rsidTr="00D5590E">
        <w:trPr>
          <w:trHeight w:val="389"/>
        </w:trPr>
        <w:tc>
          <w:tcPr>
            <w:tcW w:w="993" w:type="dxa"/>
            <w:tcBorders>
              <w:right w:val="single" w:sz="4" w:space="0" w:color="D9D9D9" w:themeColor="background1" w:themeShade="D9"/>
            </w:tcBorders>
          </w:tcPr>
          <w:p w14:paraId="79062FBC" w14:textId="77777777" w:rsidR="00B523A7" w:rsidRPr="00034CD2" w:rsidRDefault="00B523A7" w:rsidP="00D5590E">
            <w:pPr>
              <w:rPr>
                <w:sz w:val="22"/>
                <w:szCs w:val="22"/>
              </w:rPr>
            </w:pPr>
            <w:r w:rsidRPr="00034CD2">
              <w:rPr>
                <w:sz w:val="22"/>
                <w:szCs w:val="22"/>
              </w:rPr>
              <w:t xml:space="preserve">Location: 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6246B0" w14:textId="77777777" w:rsidR="00B523A7" w:rsidRPr="00883427" w:rsidRDefault="00B523A7" w:rsidP="00D5590E"/>
        </w:tc>
      </w:tr>
    </w:tbl>
    <w:p w14:paraId="0BC47DD4" w14:textId="323BEB3C" w:rsidR="00B523A7" w:rsidRPr="00E51238" w:rsidRDefault="0096051B" w:rsidP="00E51238">
      <w:pPr>
        <w:pStyle w:val="ListParagraph"/>
        <w:numPr>
          <w:ilvl w:val="0"/>
          <w:numId w:val="27"/>
        </w:numPr>
        <w:spacing w:before="1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Review</w:t>
      </w:r>
      <w:r w:rsidR="00B523A7" w:rsidRPr="00E51238">
        <w:rPr>
          <w:rFonts w:cs="Arial"/>
          <w:sz w:val="32"/>
          <w:szCs w:val="32"/>
        </w:rPr>
        <w:t>ing practical works</w:t>
      </w:r>
      <w:r>
        <w:rPr>
          <w:rFonts w:cs="Arial"/>
          <w:sz w:val="32"/>
          <w:szCs w:val="32"/>
        </w:rPr>
        <w:t>hop</w:t>
      </w:r>
      <w:r w:rsidR="00B523A7" w:rsidRPr="00E51238">
        <w:rPr>
          <w:rFonts w:cs="Arial"/>
          <w:sz w:val="32"/>
          <w:szCs w:val="32"/>
        </w:rPr>
        <w:t xml:space="preserve">s </w:t>
      </w:r>
    </w:p>
    <w:p w14:paraId="0C1BD655" w14:textId="16A4209C" w:rsidR="00B523A7" w:rsidRPr="00E51DC0" w:rsidRDefault="00B523A7" w:rsidP="00B523A7">
      <w:pPr>
        <w:spacing w:before="160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Complete this section for each practical workspace in your facility.</w:t>
      </w:r>
    </w:p>
    <w:tbl>
      <w:tblPr>
        <w:tblStyle w:val="TableGrid"/>
        <w:tblW w:w="1054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12"/>
        <w:gridCol w:w="1895"/>
        <w:gridCol w:w="3233"/>
      </w:tblGrid>
      <w:tr w:rsidR="00B523A7" w:rsidRPr="00944673" w14:paraId="1DF3BEA9" w14:textId="77777777" w:rsidTr="00D5590E">
        <w:trPr>
          <w:trHeight w:val="126"/>
        </w:trPr>
        <w:tc>
          <w:tcPr>
            <w:tcW w:w="5412" w:type="dxa"/>
            <w:tcBorders>
              <w:top w:val="nil"/>
              <w:bottom w:val="single" w:sz="12" w:space="0" w:color="5B9BD5" w:themeColor="accent1"/>
              <w:right w:val="nil"/>
            </w:tcBorders>
            <w:shd w:val="clear" w:color="auto" w:fill="FFFFFF" w:themeFill="background1"/>
          </w:tcPr>
          <w:p w14:paraId="22FA23B8" w14:textId="15448E4B" w:rsidR="00B523A7" w:rsidRPr="00C12350" w:rsidRDefault="00B523A7" w:rsidP="00D5590E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General works</w:t>
            </w:r>
            <w:r w:rsidR="0096051B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hop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layout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7138FD18" w14:textId="77777777" w:rsidR="00B523A7" w:rsidRPr="00944673" w:rsidRDefault="00B523A7" w:rsidP="00D5590E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nil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325264DA" w14:textId="77777777" w:rsidR="00B523A7" w:rsidRPr="00944673" w:rsidRDefault="00B523A7" w:rsidP="00D5590E">
            <w:pPr>
              <w:rPr>
                <w:rFonts w:cs="Arial"/>
                <w:color w:val="FFFFFF" w:themeColor="background1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B523A7" w:rsidRPr="00871DCB" w14:paraId="1132FC2A" w14:textId="77777777" w:rsidTr="00D5590E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2AE62D77" w14:textId="4ACC4ADB" w:rsidR="00B523A7" w:rsidRPr="002437E4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 floor surface non-slip, free of </w:t>
            </w:r>
            <w:r w:rsidR="00C50DF2">
              <w:rPr>
                <w:rFonts w:cs="Arial"/>
                <w:sz w:val="22"/>
              </w:rPr>
              <w:t>slip, trip</w:t>
            </w:r>
            <w:r>
              <w:rPr>
                <w:rFonts w:cs="Arial"/>
                <w:sz w:val="22"/>
              </w:rPr>
              <w:t xml:space="preserve"> hazards and in good condition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5B6B006D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auto"/>
          </w:tcPr>
          <w:p w14:paraId="32FC3967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0EEDC21F" w14:textId="77777777" w:rsidTr="00D5590E">
        <w:trPr>
          <w:trHeight w:val="46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C007F44" w14:textId="77777777" w:rsidR="00B523A7" w:rsidRPr="002437E4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work benches, fixed machines or other equipment positioned to provide suitable working space and safe working zones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A1F53C1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4EDCFD49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46D37C80" w14:textId="77777777" w:rsidTr="00D5590E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23CE89E" w14:textId="77777777" w:rsidR="00B523A7" w:rsidRPr="002437E4" w:rsidRDefault="00B523A7" w:rsidP="00D5590E">
            <w:pPr>
              <w:rPr>
                <w:rFonts w:cs="Arial"/>
                <w:sz w:val="22"/>
              </w:rPr>
            </w:pPr>
            <w:r w:rsidRPr="00E51DC0">
              <w:rPr>
                <w:sz w:val="22"/>
              </w:rPr>
              <w:t>Does the layout of the workspace provide good line of sight for the supervision of activities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05B4C893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37F5459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1F570788" w14:textId="77777777" w:rsidTr="00D5590E">
        <w:trPr>
          <w:trHeight w:val="312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5C0DBF" w14:textId="77777777" w:rsidR="00B523A7" w:rsidRPr="00E51DC0" w:rsidRDefault="00B523A7" w:rsidP="00D5590E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Is noise from machinery/equipment or other workspaces considered disruptive or excessive?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FFFFFF" w:themeFill="background1"/>
          </w:tcPr>
          <w:p w14:paraId="78882AA8" w14:textId="77777777" w:rsidR="00B523A7" w:rsidRPr="00A7170A" w:rsidRDefault="00B523A7" w:rsidP="00D5590E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AD959CF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618217D4" w14:textId="77777777" w:rsidTr="00D5590E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8C8C21F" w14:textId="77777777" w:rsidR="00B523A7" w:rsidRPr="002437E4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there suitable areas available for tools, materials and student project storage</w:t>
            </w:r>
            <w:r w:rsidRPr="002437E4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9F9F9"/>
          </w:tcPr>
          <w:p w14:paraId="78CC17AB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48B4F75A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0AF9698B" w14:textId="77777777" w:rsidTr="00D5590E">
        <w:trPr>
          <w:trHeight w:val="378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6D8FB94" w14:textId="382F27BA" w:rsidR="00B523A7" w:rsidRPr="0065080F" w:rsidRDefault="00B523A7" w:rsidP="00D5590E">
            <w:pPr>
              <w:rPr>
                <w:rFonts w:cs="Arial"/>
                <w:sz w:val="22"/>
              </w:rPr>
            </w:pPr>
            <w:r w:rsidRPr="0065080F">
              <w:rPr>
                <w:sz w:val="22"/>
              </w:rPr>
              <w:t>Does this area display good housekeeping practices e</w:t>
            </w:r>
            <w:r w:rsidR="00F04EFD">
              <w:rPr>
                <w:sz w:val="22"/>
              </w:rPr>
              <w:t>.</w:t>
            </w:r>
            <w:r w:rsidRPr="0065080F">
              <w:rPr>
                <w:sz w:val="22"/>
              </w:rPr>
              <w:t>g. waste bins and bench &amp; machine clean-up equipment?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D383541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5FEC4F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944673" w14:paraId="2DBFCA9A" w14:textId="77777777" w:rsidTr="00D5590E">
        <w:trPr>
          <w:trHeight w:val="206"/>
        </w:trPr>
        <w:tc>
          <w:tcPr>
            <w:tcW w:w="5412" w:type="dxa"/>
            <w:tcBorders>
              <w:top w:val="single" w:sz="48" w:space="0" w:color="FFFFFF" w:themeColor="background1"/>
              <w:bottom w:val="single" w:sz="12" w:space="0" w:color="5B9BD5" w:themeColor="accent1"/>
            </w:tcBorders>
            <w:shd w:val="clear" w:color="auto" w:fill="auto"/>
          </w:tcPr>
          <w:p w14:paraId="1D52C0FB" w14:textId="3BDC1A35" w:rsidR="00B523A7" w:rsidRPr="00C12350" w:rsidRDefault="00B523A7" w:rsidP="00D5590E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Works</w:t>
            </w:r>
            <w:r w:rsidR="0096051B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hop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services</w:t>
            </w:r>
          </w:p>
        </w:tc>
        <w:tc>
          <w:tcPr>
            <w:tcW w:w="1895" w:type="dxa"/>
            <w:tcBorders>
              <w:top w:val="single" w:sz="48" w:space="0" w:color="FFFFFF" w:themeColor="background1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0AC21B9A" w14:textId="77777777" w:rsidR="00B523A7" w:rsidRPr="00944673" w:rsidRDefault="00B523A7" w:rsidP="00D5590E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53A9A22F" w14:textId="77777777" w:rsidR="00B523A7" w:rsidRPr="00944673" w:rsidRDefault="00B523A7" w:rsidP="00D5590E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B523A7" w:rsidRPr="00871DCB" w14:paraId="6BF28F4C" w14:textId="77777777" w:rsidTr="00D5590E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31CC5482" w14:textId="77777777" w:rsidR="00B523A7" w:rsidRPr="00632D9E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the workspace well designed with suitable electrical power outlets, dust/fume extraction and compressed air (where required)</w:t>
            </w:r>
            <w:r w:rsidRPr="00632D9E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06D2BB8C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5D71A5CD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673A21D4" w14:textId="77777777" w:rsidTr="00D5590E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370510B" w14:textId="31B5A3B3" w:rsidR="00B523A7" w:rsidRPr="00632D9E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Are electrical fittings such as GPOs, light fittings, fans, </w:t>
            </w:r>
            <w:proofErr w:type="spellStart"/>
            <w:r>
              <w:rPr>
                <w:rFonts w:cs="Arial"/>
                <w:sz w:val="22"/>
              </w:rPr>
              <w:t>eStop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="00F04EFD">
              <w:rPr>
                <w:rFonts w:cs="Arial"/>
                <w:sz w:val="22"/>
              </w:rPr>
              <w:t>and</w:t>
            </w:r>
            <w:r>
              <w:rPr>
                <w:rFonts w:cs="Arial"/>
                <w:sz w:val="22"/>
              </w:rPr>
              <w:t xml:space="preserve"> isolation switches in good condition</w:t>
            </w:r>
            <w:r w:rsidRPr="00632D9E">
              <w:rPr>
                <w:rFonts w:cs="Arial"/>
                <w:sz w:val="22"/>
              </w:rPr>
              <w:t xml:space="preserve">? 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6E1E558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282C58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C50DF2" w:rsidRPr="00871DCB" w14:paraId="58666C3C" w14:textId="77777777" w:rsidTr="00D5590E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1ECBBC2" w14:textId="19C6E835" w:rsidR="00C50DF2" w:rsidRDefault="00C50DF2" w:rsidP="00C50DF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there </w:t>
            </w:r>
            <w:r>
              <w:rPr>
                <w:sz w:val="22"/>
              </w:rPr>
              <w:t>suitable</w:t>
            </w:r>
            <w:r w:rsidRPr="0065080F">
              <w:rPr>
                <w:sz w:val="22"/>
              </w:rPr>
              <w:t xml:space="preserve"> lighting for all areas of the </w:t>
            </w:r>
            <w:r w:rsidR="000E5B7C">
              <w:rPr>
                <w:sz w:val="22"/>
              </w:rPr>
              <w:t>work</w:t>
            </w:r>
            <w:r w:rsidRPr="0065080F">
              <w:rPr>
                <w:sz w:val="22"/>
              </w:rPr>
              <w:t>space</w:t>
            </w:r>
            <w:r w:rsidRPr="00632D9E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1EBFC49" w14:textId="74F9D76B" w:rsidR="00C50DF2" w:rsidRPr="00A7170A" w:rsidRDefault="000E5B7C" w:rsidP="00D5590E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53A4B44" w14:textId="77777777" w:rsidR="00C50DF2" w:rsidRPr="00871DCB" w:rsidRDefault="00C50DF2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7AB049E6" w14:textId="77777777" w:rsidTr="00D5590E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C30B794" w14:textId="4B81D7E9" w:rsidR="00B523A7" w:rsidRPr="00632D9E" w:rsidRDefault="00B523A7" w:rsidP="00C50DF2">
            <w:pPr>
              <w:rPr>
                <w:rFonts w:cs="Arial"/>
                <w:sz w:val="22"/>
              </w:rPr>
            </w:pPr>
            <w:r w:rsidRPr="0065080F">
              <w:rPr>
                <w:sz w:val="22"/>
              </w:rPr>
              <w:t xml:space="preserve">Does the workspace have good air flow/ventilation </w:t>
            </w:r>
            <w:r w:rsidR="00C50DF2">
              <w:rPr>
                <w:sz w:val="22"/>
              </w:rPr>
              <w:t xml:space="preserve">for the tasks undertaken?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33FF8262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6C39A65E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944673" w14:paraId="3C0C835E" w14:textId="77777777" w:rsidTr="00D5590E">
        <w:trPr>
          <w:trHeight w:val="206"/>
        </w:trPr>
        <w:tc>
          <w:tcPr>
            <w:tcW w:w="5412" w:type="dxa"/>
            <w:tcBorders>
              <w:top w:val="single" w:sz="48" w:space="0" w:color="FFFFFF" w:themeColor="background1"/>
              <w:bottom w:val="single" w:sz="12" w:space="0" w:color="5B9BD5" w:themeColor="accent1"/>
            </w:tcBorders>
            <w:shd w:val="clear" w:color="auto" w:fill="auto"/>
          </w:tcPr>
          <w:p w14:paraId="580FF02B" w14:textId="37B933A2" w:rsidR="00B523A7" w:rsidRPr="00C12350" w:rsidRDefault="00B523A7" w:rsidP="00D5590E">
            <w:pP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Works</w:t>
            </w:r>
            <w:r w:rsidR="0096051B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hop</w:t>
            </w:r>
            <w:r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 xml:space="preserve"> plant/equipment</w:t>
            </w:r>
          </w:p>
        </w:tc>
        <w:tc>
          <w:tcPr>
            <w:tcW w:w="1895" w:type="dxa"/>
            <w:tcBorders>
              <w:top w:val="single" w:sz="48" w:space="0" w:color="FFFFFF" w:themeColor="background1"/>
              <w:bottom w:val="single" w:sz="12" w:space="0" w:color="5B9BD5" w:themeColor="accent1"/>
              <w:right w:val="single" w:sz="48" w:space="0" w:color="FFFFFF" w:themeColor="background1"/>
            </w:tcBorders>
            <w:shd w:val="clear" w:color="auto" w:fill="336699"/>
          </w:tcPr>
          <w:p w14:paraId="767D85F2" w14:textId="77777777" w:rsidR="00B523A7" w:rsidRPr="00944673" w:rsidRDefault="00B523A7" w:rsidP="00D5590E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Yes | No | NA</w:t>
            </w:r>
          </w:p>
        </w:tc>
        <w:tc>
          <w:tcPr>
            <w:tcW w:w="3233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12" w:space="0" w:color="5B9BD5" w:themeColor="accent1"/>
            </w:tcBorders>
            <w:shd w:val="clear" w:color="auto" w:fill="336699"/>
          </w:tcPr>
          <w:p w14:paraId="48889D6F" w14:textId="77777777" w:rsidR="00B523A7" w:rsidRPr="00944673" w:rsidRDefault="00B523A7" w:rsidP="00D5590E">
            <w:pPr>
              <w:rPr>
                <w:rFonts w:cs="Arial"/>
                <w:color w:val="1F4E79" w:themeColor="accent1" w:themeShade="80"/>
                <w:sz w:val="22"/>
              </w:rPr>
            </w:pPr>
            <w:r w:rsidRPr="00944673">
              <w:rPr>
                <w:rFonts w:cs="Arial"/>
                <w:color w:val="FFFFFF" w:themeColor="background1"/>
                <w:sz w:val="22"/>
              </w:rPr>
              <w:t xml:space="preserve">   Details </w:t>
            </w:r>
          </w:p>
        </w:tc>
      </w:tr>
      <w:tr w:rsidR="00B523A7" w:rsidRPr="00871DCB" w14:paraId="3B4CBB22" w14:textId="77777777" w:rsidTr="00D5590E">
        <w:trPr>
          <w:trHeight w:val="27"/>
        </w:trPr>
        <w:tc>
          <w:tcPr>
            <w:tcW w:w="5412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47187109" w14:textId="287FA3EE" w:rsidR="00B523A7" w:rsidRPr="00632D9E" w:rsidRDefault="00B523A7" w:rsidP="00C50DF2">
            <w:pPr>
              <w:rPr>
                <w:rFonts w:cs="Arial"/>
                <w:sz w:val="22"/>
              </w:rPr>
            </w:pPr>
            <w:r w:rsidRPr="0065080F">
              <w:rPr>
                <w:rFonts w:cs="Arial"/>
                <w:sz w:val="22"/>
              </w:rPr>
              <w:t>Are f</w:t>
            </w:r>
            <w:r w:rsidR="00C50DF2">
              <w:rPr>
                <w:sz w:val="22"/>
              </w:rPr>
              <w:t>ixed machines</w:t>
            </w:r>
            <w:r w:rsidRPr="0065080F">
              <w:rPr>
                <w:sz w:val="22"/>
              </w:rPr>
              <w:t xml:space="preserve"> </w:t>
            </w:r>
            <w:r w:rsidR="00C50DF2">
              <w:rPr>
                <w:sz w:val="22"/>
              </w:rPr>
              <w:t xml:space="preserve">and bench mounted equipment </w:t>
            </w:r>
            <w:r w:rsidRPr="0065080F">
              <w:rPr>
                <w:sz w:val="22"/>
              </w:rPr>
              <w:t xml:space="preserve">secured, in good condition / free of obvious wear </w:t>
            </w:r>
            <w:r w:rsidR="00F04EFD">
              <w:rPr>
                <w:sz w:val="22"/>
              </w:rPr>
              <w:t>and</w:t>
            </w:r>
            <w:r w:rsidRPr="0065080F">
              <w:rPr>
                <w:sz w:val="22"/>
              </w:rPr>
              <w:t xml:space="preserve"> tear</w:t>
            </w:r>
            <w:r w:rsidR="00C50DF2">
              <w:rPr>
                <w:sz w:val="22"/>
              </w:rPr>
              <w:t>,</w:t>
            </w:r>
            <w:r w:rsidRPr="0065080F">
              <w:rPr>
                <w:sz w:val="22"/>
              </w:rPr>
              <w:t xml:space="preserve"> missing or broken parts</w:t>
            </w:r>
            <w:r w:rsidRPr="00632D9E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0FB52F7A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12" w:space="0" w:color="5B9BD5" w:themeColor="accent1"/>
              <w:bottom w:val="single" w:sz="4" w:space="0" w:color="D9D9D9" w:themeColor="background1" w:themeShade="D9"/>
            </w:tcBorders>
            <w:shd w:val="clear" w:color="auto" w:fill="F9F9F9"/>
          </w:tcPr>
          <w:p w14:paraId="34EB208E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5B2A68B0" w14:textId="77777777" w:rsidTr="00D5590E">
        <w:trPr>
          <w:trHeight w:val="230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B3CF23" w14:textId="7F484D36" w:rsidR="00B523A7" w:rsidRPr="00632D9E" w:rsidRDefault="00B523A7" w:rsidP="00C50DF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 machines </w:t>
            </w:r>
            <w:r w:rsidR="00C50DF2">
              <w:rPr>
                <w:rFonts w:cs="Arial"/>
                <w:sz w:val="22"/>
              </w:rPr>
              <w:t xml:space="preserve">and other equipment </w:t>
            </w:r>
            <w:r>
              <w:rPr>
                <w:rFonts w:cs="Arial"/>
                <w:sz w:val="22"/>
              </w:rPr>
              <w:t xml:space="preserve">have </w:t>
            </w:r>
            <w:r w:rsidR="00C50DF2">
              <w:rPr>
                <w:rFonts w:cs="Arial"/>
                <w:sz w:val="22"/>
              </w:rPr>
              <w:t xml:space="preserve">all </w:t>
            </w:r>
            <w:r>
              <w:rPr>
                <w:rFonts w:cs="Arial"/>
                <w:sz w:val="22"/>
              </w:rPr>
              <w:t>guarding in place, working micro-switches or locks on covers that can open</w:t>
            </w:r>
            <w:r w:rsidRPr="00632D9E">
              <w:rPr>
                <w:rFonts w:cs="Arial"/>
                <w:sz w:val="22"/>
              </w:rPr>
              <w:t xml:space="preserve">?  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21E25A4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96D9B2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6FEDFAF4" w14:textId="77777777" w:rsidTr="00D5590E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04FF1EC7" w14:textId="77777777" w:rsidR="00B523A7" w:rsidRPr="00632D9E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safe working zones defined around all machines using yellow lines (min. 600mm from machine)</w:t>
            </w:r>
            <w:r w:rsidRPr="00632D9E">
              <w:rPr>
                <w:rFonts w:cs="Arial"/>
                <w:sz w:val="22"/>
              </w:rPr>
              <w:t>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4A4C6EEA" w14:textId="77777777" w:rsidR="00B523A7" w:rsidRPr="00A7170A" w:rsidRDefault="00B523A7" w:rsidP="00D5590E">
            <w:pPr>
              <w:rPr>
                <w:rFonts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147F0CE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212CDF37" w14:textId="77777777" w:rsidTr="00D5590E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17C1670B" w14:textId="77777777" w:rsidR="00B523A7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SOPs displayed/ available for all portable and fixed equipment?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719AC2F8" w14:textId="77777777" w:rsidR="00B523A7" w:rsidRPr="00A7170A" w:rsidRDefault="00B523A7" w:rsidP="00D5590E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936AA37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  <w:tr w:rsidR="00B523A7" w:rsidRPr="00871DCB" w14:paraId="721233B5" w14:textId="77777777" w:rsidTr="00D5590E">
        <w:trPr>
          <w:trHeight w:val="17"/>
        </w:trPr>
        <w:tc>
          <w:tcPr>
            <w:tcW w:w="541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17C15A6" w14:textId="15936FFB" w:rsidR="00B523A7" w:rsidRDefault="00B523A7" w:rsidP="00D5590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Is PPE (where provided) </w:t>
            </w:r>
            <w:r w:rsidR="00C50DF2">
              <w:rPr>
                <w:rFonts w:cs="Arial"/>
                <w:sz w:val="22"/>
              </w:rPr>
              <w:t xml:space="preserve">stored appropriately and maintained </w:t>
            </w:r>
            <w:r>
              <w:rPr>
                <w:rFonts w:cs="Arial"/>
                <w:sz w:val="22"/>
              </w:rPr>
              <w:t>in good condition?</w:t>
            </w:r>
          </w:p>
        </w:tc>
        <w:tc>
          <w:tcPr>
            <w:tcW w:w="1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205764E3" w14:textId="77777777" w:rsidR="00B523A7" w:rsidRPr="00A7170A" w:rsidRDefault="00B523A7" w:rsidP="00D5590E">
            <w:pPr>
              <w:rPr>
                <w:rFonts w:ascii="MS Gothic" w:eastAsia="MS Gothic" w:hAnsi="MS Gothic" w:cs="Arial"/>
                <w:sz w:val="22"/>
              </w:rPr>
            </w:pP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Y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 xml:space="preserve">N  </w:t>
            </w:r>
            <w:r w:rsidRPr="00A7170A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A7170A">
              <w:rPr>
                <w:sz w:val="22"/>
              </w:rPr>
              <w:t>N</w:t>
            </w:r>
            <w:r>
              <w:rPr>
                <w:sz w:val="22"/>
              </w:rPr>
              <w:t>/</w:t>
            </w:r>
            <w:r w:rsidRPr="00A7170A">
              <w:rPr>
                <w:sz w:val="22"/>
              </w:rPr>
              <w:t>A</w:t>
            </w:r>
          </w:p>
        </w:tc>
        <w:tc>
          <w:tcPr>
            <w:tcW w:w="323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9F9F9"/>
          </w:tcPr>
          <w:p w14:paraId="53C61B4D" w14:textId="77777777" w:rsidR="00B523A7" w:rsidRPr="00871DCB" w:rsidRDefault="00B523A7" w:rsidP="00D5590E">
            <w:pPr>
              <w:rPr>
                <w:rFonts w:cs="Arial"/>
                <w:szCs w:val="20"/>
              </w:rPr>
            </w:pPr>
          </w:p>
        </w:tc>
      </w:tr>
    </w:tbl>
    <w:p w14:paraId="2055ABFF" w14:textId="448DDED7" w:rsidR="00A13CC4" w:rsidRDefault="00A13CC4" w:rsidP="00C24CDB">
      <w:pPr>
        <w:spacing w:before="160"/>
        <w:rPr>
          <w:rFonts w:cs="Arial"/>
          <w:szCs w:val="20"/>
        </w:rPr>
      </w:pPr>
    </w:p>
    <w:p w14:paraId="11AAC5F6" w14:textId="05F79523" w:rsidR="00A13CC4" w:rsidRDefault="00A13CC4" w:rsidP="00C24CDB">
      <w:pPr>
        <w:spacing w:before="160"/>
        <w:rPr>
          <w:rFonts w:cs="Arial"/>
          <w:szCs w:val="20"/>
        </w:rPr>
      </w:pPr>
    </w:p>
    <w:p w14:paraId="4D773A57" w14:textId="77777777" w:rsidR="000E5B7C" w:rsidRDefault="000E5B7C" w:rsidP="000E5B7C">
      <w:pPr>
        <w:spacing w:before="160"/>
        <w:rPr>
          <w:rFonts w:cs="Arial"/>
          <w:szCs w:val="20"/>
        </w:rPr>
      </w:pPr>
    </w:p>
    <w:tbl>
      <w:tblPr>
        <w:tblW w:w="481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4536"/>
        <w:gridCol w:w="135"/>
        <w:gridCol w:w="558"/>
        <w:gridCol w:w="565"/>
        <w:gridCol w:w="35"/>
        <w:gridCol w:w="637"/>
        <w:gridCol w:w="47"/>
        <w:gridCol w:w="1147"/>
      </w:tblGrid>
      <w:tr w:rsidR="000E5B7C" w:rsidRPr="00883427" w14:paraId="004DB8EE" w14:textId="77777777" w:rsidTr="00D5590E">
        <w:trPr>
          <w:trHeight w:val="360"/>
        </w:trPr>
        <w:tc>
          <w:tcPr>
            <w:tcW w:w="2410" w:type="dxa"/>
            <w:tcBorders>
              <w:right w:val="single" w:sz="4" w:space="0" w:color="D9D9D9" w:themeColor="background1" w:themeShade="D9"/>
            </w:tcBorders>
          </w:tcPr>
          <w:p w14:paraId="7205EB7A" w14:textId="284EC864" w:rsidR="000E5B7C" w:rsidRPr="000613D8" w:rsidRDefault="00E51238" w:rsidP="00D55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</w:t>
            </w:r>
            <w:r w:rsidR="000E5B7C" w:rsidRPr="000613D8">
              <w:rPr>
                <w:sz w:val="22"/>
                <w:szCs w:val="22"/>
              </w:rPr>
              <w:t xml:space="preserve"> by: </w:t>
            </w:r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8279949" w14:textId="77777777" w:rsidR="000E5B7C" w:rsidRPr="000613D8" w:rsidRDefault="000E5B7C" w:rsidP="00D5590E">
            <w:pPr>
              <w:rPr>
                <w:sz w:val="22"/>
                <w:szCs w:val="22"/>
              </w:rPr>
            </w:pPr>
          </w:p>
        </w:tc>
        <w:tc>
          <w:tcPr>
            <w:tcW w:w="135" w:type="dxa"/>
            <w:tcBorders>
              <w:left w:val="single" w:sz="4" w:space="0" w:color="D9D9D9" w:themeColor="background1" w:themeShade="D9"/>
            </w:tcBorders>
          </w:tcPr>
          <w:p w14:paraId="523069FF" w14:textId="77777777" w:rsidR="000E5B7C" w:rsidRPr="000613D8" w:rsidRDefault="000E5B7C" w:rsidP="00D5590E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65F4BBB" w14:textId="77777777" w:rsidR="000E5B7C" w:rsidRPr="000613D8" w:rsidRDefault="000E5B7C" w:rsidP="00D5590E">
            <w:pPr>
              <w:rPr>
                <w:sz w:val="22"/>
                <w:szCs w:val="22"/>
              </w:rPr>
            </w:pPr>
            <w:r w:rsidRPr="000613D8">
              <w:rPr>
                <w:sz w:val="22"/>
                <w:szCs w:val="22"/>
              </w:rPr>
              <w:t>Date</w:t>
            </w:r>
          </w:p>
        </w:tc>
        <w:tc>
          <w:tcPr>
            <w:tcW w:w="56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30E91495" w14:textId="77777777" w:rsidR="000E5B7C" w:rsidRPr="00883427" w:rsidRDefault="000E5B7C" w:rsidP="00D5590E"/>
        </w:tc>
        <w:tc>
          <w:tcPr>
            <w:tcW w:w="3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14:paraId="78C77530" w14:textId="77777777" w:rsidR="000E5B7C" w:rsidRPr="00883427" w:rsidRDefault="000E5B7C" w:rsidP="00D5590E"/>
        </w:tc>
        <w:tc>
          <w:tcPr>
            <w:tcW w:w="6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16E7A335" w14:textId="77777777" w:rsidR="000E5B7C" w:rsidRPr="00883427" w:rsidRDefault="000E5B7C" w:rsidP="00D5590E"/>
        </w:tc>
        <w:tc>
          <w:tcPr>
            <w:tcW w:w="4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</w:tcPr>
          <w:p w14:paraId="4F6CE9F7" w14:textId="77777777" w:rsidR="000E5B7C" w:rsidRPr="00883427" w:rsidRDefault="000E5B7C" w:rsidP="00D5590E"/>
        </w:tc>
        <w:tc>
          <w:tcPr>
            <w:tcW w:w="114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0588E09" w14:textId="77777777" w:rsidR="000E5B7C" w:rsidRPr="00883427" w:rsidRDefault="000E5B7C" w:rsidP="00D5590E"/>
        </w:tc>
      </w:tr>
    </w:tbl>
    <w:p w14:paraId="40BC24C7" w14:textId="77777777" w:rsidR="000E5B7C" w:rsidRPr="00871DCB" w:rsidRDefault="000E5B7C" w:rsidP="000E5B7C">
      <w:pPr>
        <w:spacing w:before="160"/>
        <w:rPr>
          <w:rFonts w:cs="Arial"/>
          <w:szCs w:val="20"/>
        </w:rPr>
      </w:pPr>
    </w:p>
    <w:p w14:paraId="55741033" w14:textId="77777777" w:rsidR="000E5B7C" w:rsidRDefault="000E5B7C" w:rsidP="00C24CDB">
      <w:pPr>
        <w:spacing w:before="160"/>
        <w:rPr>
          <w:rFonts w:cs="Arial"/>
          <w:szCs w:val="20"/>
        </w:rPr>
      </w:pPr>
    </w:p>
    <w:sectPr w:rsidR="000E5B7C" w:rsidSect="00034CD2">
      <w:headerReference w:type="default" r:id="rId12"/>
      <w:footerReference w:type="default" r:id="rId13"/>
      <w:type w:val="continuous"/>
      <w:pgSz w:w="11900" w:h="16840" w:code="9"/>
      <w:pgMar w:top="1843" w:right="720" w:bottom="993" w:left="720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DF30" w14:textId="77777777" w:rsidR="00DF5A12" w:rsidRDefault="00DF5A12" w:rsidP="00190C24">
      <w:r>
        <w:separator/>
      </w:r>
    </w:p>
  </w:endnote>
  <w:endnote w:type="continuationSeparator" w:id="0">
    <w:p w14:paraId="7B15FC76" w14:textId="77777777" w:rsidR="00DF5A12" w:rsidRDefault="00DF5A1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FE94" w14:textId="77777777" w:rsidR="00BD135C" w:rsidRDefault="00BD135C" w:rsidP="00C833A8">
    <w:pPr>
      <w:pStyle w:val="Footer"/>
      <w:tabs>
        <w:tab w:val="right" w:pos="7655"/>
      </w:tabs>
      <w:spacing w:after="40"/>
      <w:rPr>
        <w:sz w:val="16"/>
      </w:rPr>
    </w:pPr>
  </w:p>
  <w:p w14:paraId="192E6B6E" w14:textId="17D0F461" w:rsidR="00BD135C" w:rsidRDefault="004E6812" w:rsidP="006125B6">
    <w:pPr>
      <w:pStyle w:val="Footer"/>
      <w:tabs>
        <w:tab w:val="clear" w:pos="4513"/>
        <w:tab w:val="center" w:pos="4820"/>
        <w:tab w:val="right" w:pos="7655"/>
      </w:tabs>
      <w:spacing w:after="40"/>
      <w:rPr>
        <w:sz w:val="16"/>
      </w:rPr>
    </w:pPr>
    <w:r>
      <w:rPr>
        <w:sz w:val="16"/>
      </w:rPr>
      <w:t>Reviewed</w:t>
    </w:r>
    <w:r w:rsidR="00BD135C">
      <w:rPr>
        <w:sz w:val="16"/>
      </w:rPr>
      <w:t xml:space="preserve"> </w:t>
    </w:r>
    <w:r w:rsidR="00E51238">
      <w:rPr>
        <w:sz w:val="16"/>
      </w:rPr>
      <w:t>May</w:t>
    </w:r>
    <w:r w:rsidR="00B523A7">
      <w:rPr>
        <w:sz w:val="16"/>
      </w:rPr>
      <w:t xml:space="preserve"> </w:t>
    </w:r>
    <w:r w:rsidR="00BD135C">
      <w:rPr>
        <w:sz w:val="16"/>
      </w:rPr>
      <w:t>202</w:t>
    </w:r>
    <w:r w:rsidR="00E51238">
      <w:rPr>
        <w:sz w:val="16"/>
      </w:rPr>
      <w:t>1</w:t>
    </w:r>
    <w:r>
      <w:rPr>
        <w:sz w:val="16"/>
      </w:rPr>
      <w:t>. V2</w:t>
    </w:r>
    <w:r w:rsidR="00BD135C">
      <w:rPr>
        <w:sz w:val="16"/>
      </w:rPr>
      <w:tab/>
      <w:t>Department of Education</w:t>
    </w:r>
  </w:p>
  <w:p w14:paraId="24DC1183" w14:textId="77777777" w:rsidR="00BD135C" w:rsidRDefault="00BD135C" w:rsidP="006125B6">
    <w:pPr>
      <w:pStyle w:val="Footer"/>
      <w:tabs>
        <w:tab w:val="clear" w:pos="4513"/>
        <w:tab w:val="center" w:pos="4820"/>
        <w:tab w:val="right" w:pos="7655"/>
      </w:tabs>
      <w:spacing w:after="40"/>
      <w:rPr>
        <w:sz w:val="16"/>
      </w:rPr>
    </w:pPr>
    <w:r>
      <w:rPr>
        <w:sz w:val="16"/>
      </w:rPr>
      <w:t>Uncontrolled when printed</w:t>
    </w:r>
    <w:r>
      <w:rPr>
        <w:sz w:val="16"/>
      </w:rPr>
      <w:tab/>
      <w:t>Organisational Safety and Wellbeing</w:t>
    </w:r>
  </w:p>
  <w:p w14:paraId="29988B0F" w14:textId="4FCDD2EA" w:rsidR="00BD135C" w:rsidRPr="000471C8" w:rsidRDefault="00BD135C" w:rsidP="00C833A8">
    <w:pPr>
      <w:pStyle w:val="Footer"/>
      <w:tabs>
        <w:tab w:val="right" w:pos="7655"/>
      </w:tabs>
      <w:rPr>
        <w:sz w:val="16"/>
        <w:szCs w:val="16"/>
      </w:rPr>
    </w:pPr>
    <w:r w:rsidRPr="00D95CD2">
      <w:rPr>
        <w:sz w:val="16"/>
        <w:szCs w:val="16"/>
      </w:rPr>
      <w:t xml:space="preserve">Page </w:t>
    </w:r>
    <w:r w:rsidRPr="00D95CD2">
      <w:rPr>
        <w:bCs/>
        <w:sz w:val="16"/>
        <w:szCs w:val="16"/>
      </w:rPr>
      <w:fldChar w:fldCharType="begin"/>
    </w:r>
    <w:r w:rsidRPr="00D95CD2">
      <w:rPr>
        <w:bCs/>
        <w:sz w:val="16"/>
        <w:szCs w:val="16"/>
      </w:rPr>
      <w:instrText xml:space="preserve"> PAGE </w:instrText>
    </w:r>
    <w:r w:rsidRPr="00D95CD2">
      <w:rPr>
        <w:bCs/>
        <w:sz w:val="16"/>
        <w:szCs w:val="16"/>
      </w:rPr>
      <w:fldChar w:fldCharType="separate"/>
    </w:r>
    <w:r w:rsidR="00A20206">
      <w:rPr>
        <w:bCs/>
        <w:noProof/>
        <w:sz w:val="16"/>
        <w:szCs w:val="16"/>
      </w:rPr>
      <w:t>6</w:t>
    </w:r>
    <w:r w:rsidRPr="00D95CD2">
      <w:rPr>
        <w:bCs/>
        <w:sz w:val="16"/>
        <w:szCs w:val="16"/>
      </w:rPr>
      <w:fldChar w:fldCharType="end"/>
    </w:r>
    <w:r w:rsidRPr="00D95CD2">
      <w:rPr>
        <w:sz w:val="16"/>
        <w:szCs w:val="16"/>
      </w:rPr>
      <w:t xml:space="preserve"> of </w:t>
    </w:r>
    <w:r w:rsidRPr="00D95CD2">
      <w:rPr>
        <w:bCs/>
        <w:sz w:val="16"/>
        <w:szCs w:val="16"/>
      </w:rPr>
      <w:fldChar w:fldCharType="begin"/>
    </w:r>
    <w:r w:rsidRPr="00D95CD2">
      <w:rPr>
        <w:bCs/>
        <w:sz w:val="16"/>
        <w:szCs w:val="16"/>
      </w:rPr>
      <w:instrText xml:space="preserve"> NUMPAGES  </w:instrText>
    </w:r>
    <w:r w:rsidRPr="00D95CD2">
      <w:rPr>
        <w:bCs/>
        <w:sz w:val="16"/>
        <w:szCs w:val="16"/>
      </w:rPr>
      <w:fldChar w:fldCharType="separate"/>
    </w:r>
    <w:r w:rsidR="00A20206">
      <w:rPr>
        <w:bCs/>
        <w:noProof/>
        <w:sz w:val="16"/>
        <w:szCs w:val="16"/>
      </w:rPr>
      <w:t>6</w:t>
    </w:r>
    <w:r w:rsidRPr="00D95CD2">
      <w:rPr>
        <w:bCs/>
        <w:sz w:val="16"/>
        <w:szCs w:val="16"/>
      </w:rPr>
      <w:fldChar w:fldCharType="end"/>
    </w:r>
    <w:r w:rsidRPr="00D95CD2">
      <w:rPr>
        <w:sz w:val="16"/>
        <w:szCs w:val="16"/>
      </w:rPr>
      <w:t xml:space="preserve"> </w:t>
    </w:r>
    <w:r w:rsidRPr="000471C8">
      <w:rPr>
        <w:noProof/>
        <w:sz w:val="16"/>
        <w:szCs w:val="16"/>
        <w:lang w:eastAsia="zh-TW"/>
      </w:rPr>
      <w:drawing>
        <wp:anchor distT="0" distB="0" distL="114300" distR="114300" simplePos="0" relativeHeight="251657728" behindDoc="1" locked="0" layoutInCell="1" allowOverlap="1" wp14:anchorId="5A9F0210" wp14:editId="211F171A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00D9" w14:textId="77777777" w:rsidR="00DF5A12" w:rsidRDefault="00DF5A12" w:rsidP="00190C24">
      <w:r>
        <w:separator/>
      </w:r>
    </w:p>
  </w:footnote>
  <w:footnote w:type="continuationSeparator" w:id="0">
    <w:p w14:paraId="47AB6926" w14:textId="77777777" w:rsidR="00DF5A12" w:rsidRDefault="00DF5A1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8A01" w14:textId="2618A44A" w:rsidR="00BD135C" w:rsidRPr="009F5128" w:rsidRDefault="00BD135C" w:rsidP="002B28B7">
    <w:pPr>
      <w:rPr>
        <w:b/>
        <w:sz w:val="12"/>
        <w:szCs w:val="12"/>
      </w:rPr>
    </w:pPr>
    <w:r w:rsidRPr="009F5128">
      <w:rPr>
        <w:b/>
        <w:sz w:val="12"/>
        <w:szCs w:val="12"/>
      </w:rPr>
      <w:t xml:space="preserve"> </w:t>
    </w:r>
  </w:p>
  <w:p w14:paraId="26B60907" w14:textId="77777777" w:rsidR="00BD135C" w:rsidRDefault="00BD135C" w:rsidP="00190C24">
    <w:pPr>
      <w:pStyle w:val="Header"/>
    </w:pPr>
  </w:p>
  <w:p w14:paraId="30852204" w14:textId="77777777" w:rsidR="00BD135C" w:rsidRDefault="00BD135C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1" layoutInCell="1" allowOverlap="1" wp14:anchorId="53B474C9" wp14:editId="4CF128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85D"/>
    <w:multiLevelType w:val="hybridMultilevel"/>
    <w:tmpl w:val="49D4B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75510"/>
    <w:multiLevelType w:val="hybridMultilevel"/>
    <w:tmpl w:val="3A484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E47"/>
    <w:multiLevelType w:val="hybridMultilevel"/>
    <w:tmpl w:val="23502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5E9A"/>
    <w:multiLevelType w:val="hybridMultilevel"/>
    <w:tmpl w:val="F87C3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4AE"/>
    <w:multiLevelType w:val="hybridMultilevel"/>
    <w:tmpl w:val="23329750"/>
    <w:lvl w:ilvl="0" w:tplc="72CA0D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1C1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81A"/>
    <w:multiLevelType w:val="hybridMultilevel"/>
    <w:tmpl w:val="F864A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A2A36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95FE6"/>
    <w:multiLevelType w:val="singleLevel"/>
    <w:tmpl w:val="90F201EE"/>
    <w:lvl w:ilvl="0">
      <w:start w:val="1"/>
      <w:numFmt w:val="bullet"/>
      <w:pStyle w:val="BulletLevel1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28"/>
      </w:rPr>
    </w:lvl>
  </w:abstractNum>
  <w:abstractNum w:abstractNumId="10" w15:restartNumberingAfterBreak="0">
    <w:nsid w:val="24F864EB"/>
    <w:multiLevelType w:val="hybridMultilevel"/>
    <w:tmpl w:val="C3144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4A2B"/>
    <w:multiLevelType w:val="hybridMultilevel"/>
    <w:tmpl w:val="464AD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F70B1"/>
    <w:multiLevelType w:val="hybridMultilevel"/>
    <w:tmpl w:val="1D48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ED7D31" w:themeColor="accent2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webHidden w:val="0"/>
        <w:color w:val="ED7D31" w:themeColor="accent2"/>
        <w:sz w:val="18"/>
        <w:u w:val="none"/>
        <w:effect w:val="none"/>
        <w:vertAlign w:val="baseline"/>
        <w:specVanish w:val="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ED7D31" w:themeColor="accent2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webHidden w:val="0"/>
        <w:color w:val="ED7D31" w:themeColor="accent2"/>
        <w:sz w:val="18"/>
        <w:u w:val="none"/>
        <w:effect w:val="none"/>
        <w:vertAlign w:val="baseline"/>
        <w:specVanish w:val="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ED7D31" w:themeColor="accent2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webHidden w:val="0"/>
        <w:color w:val="ED7D31" w:themeColor="accent2"/>
        <w:sz w:val="18"/>
        <w:u w:val="none"/>
        <w:effect w:val="none"/>
        <w:vertAlign w:val="baseline"/>
        <w:specVanish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7196AEC"/>
    <w:multiLevelType w:val="hybridMultilevel"/>
    <w:tmpl w:val="271013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670B9"/>
    <w:multiLevelType w:val="hybridMultilevel"/>
    <w:tmpl w:val="6C101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523"/>
    <w:multiLevelType w:val="hybridMultilevel"/>
    <w:tmpl w:val="A9768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1C92"/>
    <w:multiLevelType w:val="hybridMultilevel"/>
    <w:tmpl w:val="8296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0DC6B2D6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ED7D31" w:themeColor="accent2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ED7D31" w:themeColor="accent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5B9BD5" w:themeColor="accent1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ED7D31" w:themeColor="accent2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cs="Times New Roman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9" w15:restartNumberingAfterBreak="0">
    <w:nsid w:val="44273E63"/>
    <w:multiLevelType w:val="hybridMultilevel"/>
    <w:tmpl w:val="4F6C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1049"/>
    <w:multiLevelType w:val="hybridMultilevel"/>
    <w:tmpl w:val="271013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65060"/>
    <w:multiLevelType w:val="hybridMultilevel"/>
    <w:tmpl w:val="20AEF564"/>
    <w:lvl w:ilvl="0" w:tplc="0E94AA8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43EC0"/>
    <w:multiLevelType w:val="hybridMultilevel"/>
    <w:tmpl w:val="9FD40C0E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71D14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B6FBB"/>
    <w:multiLevelType w:val="hybridMultilevel"/>
    <w:tmpl w:val="3C96D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015DA"/>
    <w:multiLevelType w:val="hybridMultilevel"/>
    <w:tmpl w:val="F65A8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57C3B"/>
    <w:multiLevelType w:val="hybridMultilevel"/>
    <w:tmpl w:val="5162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97B"/>
    <w:multiLevelType w:val="hybridMultilevel"/>
    <w:tmpl w:val="4DF03FEA"/>
    <w:lvl w:ilvl="0" w:tplc="89947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E5B7B"/>
    <w:multiLevelType w:val="hybridMultilevel"/>
    <w:tmpl w:val="693448F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76274"/>
    <w:multiLevelType w:val="multilevel"/>
    <w:tmpl w:val="84C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F2D97"/>
    <w:multiLevelType w:val="hybridMultilevel"/>
    <w:tmpl w:val="8B78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71166"/>
    <w:multiLevelType w:val="hybridMultilevel"/>
    <w:tmpl w:val="62CED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4580C"/>
    <w:multiLevelType w:val="hybridMultilevel"/>
    <w:tmpl w:val="303C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08AC"/>
    <w:multiLevelType w:val="hybridMultilevel"/>
    <w:tmpl w:val="3F6C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33"/>
  </w:num>
  <w:num w:numId="5">
    <w:abstractNumId w:val="13"/>
  </w:num>
  <w:num w:numId="6">
    <w:abstractNumId w:val="18"/>
  </w:num>
  <w:num w:numId="7">
    <w:abstractNumId w:val="10"/>
  </w:num>
  <w:num w:numId="8">
    <w:abstractNumId w:val="31"/>
  </w:num>
  <w:num w:numId="9">
    <w:abstractNumId w:val="12"/>
  </w:num>
  <w:num w:numId="10">
    <w:abstractNumId w:val="25"/>
  </w:num>
  <w:num w:numId="11">
    <w:abstractNumId w:val="7"/>
  </w:num>
  <w:num w:numId="12">
    <w:abstractNumId w:val="26"/>
  </w:num>
  <w:num w:numId="13">
    <w:abstractNumId w:val="19"/>
  </w:num>
  <w:num w:numId="14">
    <w:abstractNumId w:val="2"/>
  </w:num>
  <w:num w:numId="15">
    <w:abstractNumId w:val="32"/>
  </w:num>
  <w:num w:numId="16">
    <w:abstractNumId w:val="3"/>
  </w:num>
  <w:num w:numId="17">
    <w:abstractNumId w:val="4"/>
  </w:num>
  <w:num w:numId="18">
    <w:abstractNumId w:val="30"/>
  </w:num>
  <w:num w:numId="19">
    <w:abstractNumId w:val="11"/>
  </w:num>
  <w:num w:numId="20">
    <w:abstractNumId w:val="0"/>
  </w:num>
  <w:num w:numId="21">
    <w:abstractNumId w:val="24"/>
  </w:num>
  <w:num w:numId="22">
    <w:abstractNumId w:val="1"/>
  </w:num>
  <w:num w:numId="23">
    <w:abstractNumId w:val="5"/>
  </w:num>
  <w:num w:numId="24">
    <w:abstractNumId w:val="29"/>
  </w:num>
  <w:num w:numId="25">
    <w:abstractNumId w:val="15"/>
  </w:num>
  <w:num w:numId="26">
    <w:abstractNumId w:val="21"/>
  </w:num>
  <w:num w:numId="27">
    <w:abstractNumId w:val="16"/>
  </w:num>
  <w:num w:numId="28">
    <w:abstractNumId w:val="14"/>
  </w:num>
  <w:num w:numId="29">
    <w:abstractNumId w:val="6"/>
  </w:num>
  <w:num w:numId="30">
    <w:abstractNumId w:val="8"/>
  </w:num>
  <w:num w:numId="31">
    <w:abstractNumId w:val="23"/>
  </w:num>
  <w:num w:numId="32">
    <w:abstractNumId w:val="28"/>
  </w:num>
  <w:num w:numId="33">
    <w:abstractNumId w:val="17"/>
  </w:num>
  <w:num w:numId="34">
    <w:abstractNumId w:val="22"/>
  </w:num>
  <w:num w:numId="35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E"/>
    <w:rsid w:val="0002155B"/>
    <w:rsid w:val="00022E79"/>
    <w:rsid w:val="00034CD2"/>
    <w:rsid w:val="00040D74"/>
    <w:rsid w:val="000425F7"/>
    <w:rsid w:val="000436FC"/>
    <w:rsid w:val="00045A52"/>
    <w:rsid w:val="000471C8"/>
    <w:rsid w:val="000557C7"/>
    <w:rsid w:val="00056B02"/>
    <w:rsid w:val="000613D8"/>
    <w:rsid w:val="00063316"/>
    <w:rsid w:val="00063AD9"/>
    <w:rsid w:val="00063DCE"/>
    <w:rsid w:val="00064BAA"/>
    <w:rsid w:val="00067ED9"/>
    <w:rsid w:val="00070F08"/>
    <w:rsid w:val="000962F1"/>
    <w:rsid w:val="000A0448"/>
    <w:rsid w:val="000A4CFE"/>
    <w:rsid w:val="000B18C9"/>
    <w:rsid w:val="000B1C2F"/>
    <w:rsid w:val="000B38A9"/>
    <w:rsid w:val="000B5DAE"/>
    <w:rsid w:val="000B61AC"/>
    <w:rsid w:val="000C0CEE"/>
    <w:rsid w:val="000C30F8"/>
    <w:rsid w:val="000C6B2D"/>
    <w:rsid w:val="000D23DB"/>
    <w:rsid w:val="000D609F"/>
    <w:rsid w:val="000D614E"/>
    <w:rsid w:val="000E3FFD"/>
    <w:rsid w:val="000E5B7C"/>
    <w:rsid w:val="000F7FDE"/>
    <w:rsid w:val="00101F83"/>
    <w:rsid w:val="00103FBC"/>
    <w:rsid w:val="0010452F"/>
    <w:rsid w:val="0010532F"/>
    <w:rsid w:val="001063F1"/>
    <w:rsid w:val="001071CE"/>
    <w:rsid w:val="00112FEA"/>
    <w:rsid w:val="00116743"/>
    <w:rsid w:val="00130ABA"/>
    <w:rsid w:val="00130F98"/>
    <w:rsid w:val="001328D2"/>
    <w:rsid w:val="00140255"/>
    <w:rsid w:val="00145589"/>
    <w:rsid w:val="00155FA6"/>
    <w:rsid w:val="00157908"/>
    <w:rsid w:val="00161747"/>
    <w:rsid w:val="00164437"/>
    <w:rsid w:val="00164DC4"/>
    <w:rsid w:val="00165D62"/>
    <w:rsid w:val="00180941"/>
    <w:rsid w:val="00186DF9"/>
    <w:rsid w:val="00190C24"/>
    <w:rsid w:val="0019136E"/>
    <w:rsid w:val="00193725"/>
    <w:rsid w:val="001A05C5"/>
    <w:rsid w:val="001B2CCF"/>
    <w:rsid w:val="001B32EA"/>
    <w:rsid w:val="001B6BB6"/>
    <w:rsid w:val="001C3666"/>
    <w:rsid w:val="001E3E68"/>
    <w:rsid w:val="001E4ED4"/>
    <w:rsid w:val="001F36CF"/>
    <w:rsid w:val="002010F9"/>
    <w:rsid w:val="00205F9A"/>
    <w:rsid w:val="00207F1C"/>
    <w:rsid w:val="0021245D"/>
    <w:rsid w:val="0021583F"/>
    <w:rsid w:val="00217F01"/>
    <w:rsid w:val="002257B6"/>
    <w:rsid w:val="00236234"/>
    <w:rsid w:val="002371F7"/>
    <w:rsid w:val="00240D5F"/>
    <w:rsid w:val="002437E4"/>
    <w:rsid w:val="00244386"/>
    <w:rsid w:val="00250C5E"/>
    <w:rsid w:val="00251408"/>
    <w:rsid w:val="002541B0"/>
    <w:rsid w:val="00256162"/>
    <w:rsid w:val="00256B19"/>
    <w:rsid w:val="0025752D"/>
    <w:rsid w:val="00260AE5"/>
    <w:rsid w:val="0026313A"/>
    <w:rsid w:val="00266070"/>
    <w:rsid w:val="002712BD"/>
    <w:rsid w:val="002755C4"/>
    <w:rsid w:val="00291EB3"/>
    <w:rsid w:val="00294F28"/>
    <w:rsid w:val="002A0CA4"/>
    <w:rsid w:val="002A2089"/>
    <w:rsid w:val="002A49D1"/>
    <w:rsid w:val="002A4D2E"/>
    <w:rsid w:val="002A7626"/>
    <w:rsid w:val="002A78BC"/>
    <w:rsid w:val="002B28B7"/>
    <w:rsid w:val="002C3128"/>
    <w:rsid w:val="002C32BE"/>
    <w:rsid w:val="002C72D4"/>
    <w:rsid w:val="002C764C"/>
    <w:rsid w:val="002C7CF7"/>
    <w:rsid w:val="002E067B"/>
    <w:rsid w:val="002F2B47"/>
    <w:rsid w:val="002F6844"/>
    <w:rsid w:val="002F78A2"/>
    <w:rsid w:val="003162BE"/>
    <w:rsid w:val="00316B83"/>
    <w:rsid w:val="0032481C"/>
    <w:rsid w:val="00326862"/>
    <w:rsid w:val="00326DEA"/>
    <w:rsid w:val="003323F8"/>
    <w:rsid w:val="00333FFC"/>
    <w:rsid w:val="00335C5E"/>
    <w:rsid w:val="0034176B"/>
    <w:rsid w:val="003427AE"/>
    <w:rsid w:val="00347B65"/>
    <w:rsid w:val="00350AC7"/>
    <w:rsid w:val="003519C9"/>
    <w:rsid w:val="0035244D"/>
    <w:rsid w:val="003549E0"/>
    <w:rsid w:val="003737D0"/>
    <w:rsid w:val="00375249"/>
    <w:rsid w:val="00377575"/>
    <w:rsid w:val="00381075"/>
    <w:rsid w:val="00383D47"/>
    <w:rsid w:val="0038587C"/>
    <w:rsid w:val="00385A56"/>
    <w:rsid w:val="00386A81"/>
    <w:rsid w:val="00390E77"/>
    <w:rsid w:val="003924FD"/>
    <w:rsid w:val="00392677"/>
    <w:rsid w:val="00396737"/>
    <w:rsid w:val="003A12C4"/>
    <w:rsid w:val="003A3506"/>
    <w:rsid w:val="003B6CD4"/>
    <w:rsid w:val="003C5628"/>
    <w:rsid w:val="003C7CD1"/>
    <w:rsid w:val="003D50D2"/>
    <w:rsid w:val="003D53DC"/>
    <w:rsid w:val="003E4B66"/>
    <w:rsid w:val="003F3095"/>
    <w:rsid w:val="003F3969"/>
    <w:rsid w:val="003F643A"/>
    <w:rsid w:val="0040148B"/>
    <w:rsid w:val="004027F0"/>
    <w:rsid w:val="00404BCA"/>
    <w:rsid w:val="004217E9"/>
    <w:rsid w:val="00422D75"/>
    <w:rsid w:val="00426680"/>
    <w:rsid w:val="00431F34"/>
    <w:rsid w:val="00433DD9"/>
    <w:rsid w:val="004366E3"/>
    <w:rsid w:val="00447167"/>
    <w:rsid w:val="00451A4E"/>
    <w:rsid w:val="004537F8"/>
    <w:rsid w:val="0045504E"/>
    <w:rsid w:val="004574EF"/>
    <w:rsid w:val="00467F3A"/>
    <w:rsid w:val="004803BB"/>
    <w:rsid w:val="004818DC"/>
    <w:rsid w:val="00484E91"/>
    <w:rsid w:val="00485D92"/>
    <w:rsid w:val="00491C5C"/>
    <w:rsid w:val="004A3D48"/>
    <w:rsid w:val="004A52BF"/>
    <w:rsid w:val="004A78C2"/>
    <w:rsid w:val="004E23B1"/>
    <w:rsid w:val="004E6812"/>
    <w:rsid w:val="004F0123"/>
    <w:rsid w:val="004F1BE3"/>
    <w:rsid w:val="004F20D3"/>
    <w:rsid w:val="004F5DE2"/>
    <w:rsid w:val="0050399B"/>
    <w:rsid w:val="005043F1"/>
    <w:rsid w:val="0051768D"/>
    <w:rsid w:val="00520E9A"/>
    <w:rsid w:val="00531F8C"/>
    <w:rsid w:val="00532FBE"/>
    <w:rsid w:val="00533482"/>
    <w:rsid w:val="00540087"/>
    <w:rsid w:val="0054359B"/>
    <w:rsid w:val="00555DF8"/>
    <w:rsid w:val="0056763B"/>
    <w:rsid w:val="00570F42"/>
    <w:rsid w:val="00571A6F"/>
    <w:rsid w:val="00571B40"/>
    <w:rsid w:val="005744EC"/>
    <w:rsid w:val="00574C15"/>
    <w:rsid w:val="00577645"/>
    <w:rsid w:val="005919B5"/>
    <w:rsid w:val="00591BDA"/>
    <w:rsid w:val="005953CC"/>
    <w:rsid w:val="005A4928"/>
    <w:rsid w:val="005B2854"/>
    <w:rsid w:val="005B3841"/>
    <w:rsid w:val="005B3B65"/>
    <w:rsid w:val="005B6C76"/>
    <w:rsid w:val="005D3D94"/>
    <w:rsid w:val="005D7DEF"/>
    <w:rsid w:val="005F2217"/>
    <w:rsid w:val="005F2E60"/>
    <w:rsid w:val="005F4331"/>
    <w:rsid w:val="006023EA"/>
    <w:rsid w:val="006123AD"/>
    <w:rsid w:val="006125B6"/>
    <w:rsid w:val="006133F3"/>
    <w:rsid w:val="0061782C"/>
    <w:rsid w:val="0062180E"/>
    <w:rsid w:val="006239A5"/>
    <w:rsid w:val="00624E8F"/>
    <w:rsid w:val="00632D9E"/>
    <w:rsid w:val="00635CC9"/>
    <w:rsid w:val="00636B71"/>
    <w:rsid w:val="0065080F"/>
    <w:rsid w:val="00651D67"/>
    <w:rsid w:val="00651FCC"/>
    <w:rsid w:val="00655F4C"/>
    <w:rsid w:val="00655F95"/>
    <w:rsid w:val="00663ACE"/>
    <w:rsid w:val="00692C90"/>
    <w:rsid w:val="006930FD"/>
    <w:rsid w:val="00693C48"/>
    <w:rsid w:val="006B32F7"/>
    <w:rsid w:val="006C3D8E"/>
    <w:rsid w:val="006C4F67"/>
    <w:rsid w:val="006D6F4A"/>
    <w:rsid w:val="006D75C8"/>
    <w:rsid w:val="006E78D5"/>
    <w:rsid w:val="006F0E68"/>
    <w:rsid w:val="006F6219"/>
    <w:rsid w:val="006F77EB"/>
    <w:rsid w:val="007046A3"/>
    <w:rsid w:val="007166C5"/>
    <w:rsid w:val="00720348"/>
    <w:rsid w:val="00720DB5"/>
    <w:rsid w:val="00726D47"/>
    <w:rsid w:val="0073225B"/>
    <w:rsid w:val="007324B5"/>
    <w:rsid w:val="00735216"/>
    <w:rsid w:val="007406E6"/>
    <w:rsid w:val="0076200A"/>
    <w:rsid w:val="007627B1"/>
    <w:rsid w:val="0076355C"/>
    <w:rsid w:val="00770208"/>
    <w:rsid w:val="007750C6"/>
    <w:rsid w:val="00787D84"/>
    <w:rsid w:val="00790739"/>
    <w:rsid w:val="00792102"/>
    <w:rsid w:val="00792BF9"/>
    <w:rsid w:val="007A156C"/>
    <w:rsid w:val="007A5C48"/>
    <w:rsid w:val="007B5089"/>
    <w:rsid w:val="007C03A0"/>
    <w:rsid w:val="007C1720"/>
    <w:rsid w:val="007C29BF"/>
    <w:rsid w:val="007C2A1F"/>
    <w:rsid w:val="007C52D0"/>
    <w:rsid w:val="007C61F2"/>
    <w:rsid w:val="007C6531"/>
    <w:rsid w:val="007D0E8F"/>
    <w:rsid w:val="007D3687"/>
    <w:rsid w:val="007D7B2C"/>
    <w:rsid w:val="007E0CB4"/>
    <w:rsid w:val="007E1587"/>
    <w:rsid w:val="007E298F"/>
    <w:rsid w:val="007E4B39"/>
    <w:rsid w:val="007F7036"/>
    <w:rsid w:val="00804F5C"/>
    <w:rsid w:val="0080579A"/>
    <w:rsid w:val="00822254"/>
    <w:rsid w:val="008272CC"/>
    <w:rsid w:val="0083080E"/>
    <w:rsid w:val="00833EB7"/>
    <w:rsid w:val="00861110"/>
    <w:rsid w:val="008617C4"/>
    <w:rsid w:val="00864C1D"/>
    <w:rsid w:val="008652A6"/>
    <w:rsid w:val="00871DCB"/>
    <w:rsid w:val="00881B84"/>
    <w:rsid w:val="00883684"/>
    <w:rsid w:val="00890CD3"/>
    <w:rsid w:val="00890D62"/>
    <w:rsid w:val="00896545"/>
    <w:rsid w:val="008969C6"/>
    <w:rsid w:val="008B21B1"/>
    <w:rsid w:val="008B5988"/>
    <w:rsid w:val="008C5DEA"/>
    <w:rsid w:val="008C6F38"/>
    <w:rsid w:val="008E0137"/>
    <w:rsid w:val="008E15B2"/>
    <w:rsid w:val="008F1860"/>
    <w:rsid w:val="009010D3"/>
    <w:rsid w:val="00905DE7"/>
    <w:rsid w:val="00907963"/>
    <w:rsid w:val="00911FA0"/>
    <w:rsid w:val="0091438E"/>
    <w:rsid w:val="00941F7D"/>
    <w:rsid w:val="00944673"/>
    <w:rsid w:val="00945F1A"/>
    <w:rsid w:val="00952FFE"/>
    <w:rsid w:val="0096051B"/>
    <w:rsid w:val="0096078C"/>
    <w:rsid w:val="0096595E"/>
    <w:rsid w:val="00970E1E"/>
    <w:rsid w:val="0098354B"/>
    <w:rsid w:val="00991918"/>
    <w:rsid w:val="00993EF7"/>
    <w:rsid w:val="009950D5"/>
    <w:rsid w:val="00995CA5"/>
    <w:rsid w:val="00997768"/>
    <w:rsid w:val="009A4FDB"/>
    <w:rsid w:val="009A60EA"/>
    <w:rsid w:val="009B17B3"/>
    <w:rsid w:val="009B7893"/>
    <w:rsid w:val="009C3708"/>
    <w:rsid w:val="009D68A9"/>
    <w:rsid w:val="009E5EE5"/>
    <w:rsid w:val="009E75C5"/>
    <w:rsid w:val="009F02B3"/>
    <w:rsid w:val="009F26C5"/>
    <w:rsid w:val="009F34D9"/>
    <w:rsid w:val="009F5128"/>
    <w:rsid w:val="009F67F3"/>
    <w:rsid w:val="009F7C84"/>
    <w:rsid w:val="00A0399F"/>
    <w:rsid w:val="00A07D19"/>
    <w:rsid w:val="00A13CC4"/>
    <w:rsid w:val="00A17039"/>
    <w:rsid w:val="00A20206"/>
    <w:rsid w:val="00A219EA"/>
    <w:rsid w:val="00A236D8"/>
    <w:rsid w:val="00A248D5"/>
    <w:rsid w:val="00A25D34"/>
    <w:rsid w:val="00A27B36"/>
    <w:rsid w:val="00A32F63"/>
    <w:rsid w:val="00A41802"/>
    <w:rsid w:val="00A47F67"/>
    <w:rsid w:val="00A51A8E"/>
    <w:rsid w:val="00A57938"/>
    <w:rsid w:val="00A62251"/>
    <w:rsid w:val="00A65710"/>
    <w:rsid w:val="00A7170A"/>
    <w:rsid w:val="00A7534F"/>
    <w:rsid w:val="00A758F8"/>
    <w:rsid w:val="00A76CD0"/>
    <w:rsid w:val="00A82DD0"/>
    <w:rsid w:val="00A90792"/>
    <w:rsid w:val="00A92839"/>
    <w:rsid w:val="00AA182F"/>
    <w:rsid w:val="00AA3900"/>
    <w:rsid w:val="00AA6188"/>
    <w:rsid w:val="00AA7CA5"/>
    <w:rsid w:val="00AB0A25"/>
    <w:rsid w:val="00AB103D"/>
    <w:rsid w:val="00AB1C49"/>
    <w:rsid w:val="00AC53AD"/>
    <w:rsid w:val="00AC555D"/>
    <w:rsid w:val="00AC6C2A"/>
    <w:rsid w:val="00AD1325"/>
    <w:rsid w:val="00AD169A"/>
    <w:rsid w:val="00AD1F89"/>
    <w:rsid w:val="00AD2501"/>
    <w:rsid w:val="00AD58FE"/>
    <w:rsid w:val="00AE1493"/>
    <w:rsid w:val="00AF5A62"/>
    <w:rsid w:val="00AF6AE2"/>
    <w:rsid w:val="00B1790B"/>
    <w:rsid w:val="00B17D9F"/>
    <w:rsid w:val="00B25199"/>
    <w:rsid w:val="00B26199"/>
    <w:rsid w:val="00B33337"/>
    <w:rsid w:val="00B36036"/>
    <w:rsid w:val="00B51990"/>
    <w:rsid w:val="00B523A7"/>
    <w:rsid w:val="00B53DC5"/>
    <w:rsid w:val="00B57FF0"/>
    <w:rsid w:val="00B6085E"/>
    <w:rsid w:val="00B6197C"/>
    <w:rsid w:val="00B75881"/>
    <w:rsid w:val="00B7618D"/>
    <w:rsid w:val="00B8699D"/>
    <w:rsid w:val="00B93550"/>
    <w:rsid w:val="00B9771E"/>
    <w:rsid w:val="00BA1A87"/>
    <w:rsid w:val="00BA1F61"/>
    <w:rsid w:val="00BA4049"/>
    <w:rsid w:val="00BB3E03"/>
    <w:rsid w:val="00BC4AA9"/>
    <w:rsid w:val="00BD02AF"/>
    <w:rsid w:val="00BD135C"/>
    <w:rsid w:val="00BD1F2E"/>
    <w:rsid w:val="00BD4D6B"/>
    <w:rsid w:val="00BD5E00"/>
    <w:rsid w:val="00BE5CCD"/>
    <w:rsid w:val="00BE5D71"/>
    <w:rsid w:val="00BE7E39"/>
    <w:rsid w:val="00BF0656"/>
    <w:rsid w:val="00BF2B90"/>
    <w:rsid w:val="00BF44D7"/>
    <w:rsid w:val="00C0519D"/>
    <w:rsid w:val="00C06700"/>
    <w:rsid w:val="00C107F3"/>
    <w:rsid w:val="00C12350"/>
    <w:rsid w:val="00C24CDB"/>
    <w:rsid w:val="00C30202"/>
    <w:rsid w:val="00C31C1A"/>
    <w:rsid w:val="00C33DEA"/>
    <w:rsid w:val="00C40CBB"/>
    <w:rsid w:val="00C45815"/>
    <w:rsid w:val="00C50DF2"/>
    <w:rsid w:val="00C57CFF"/>
    <w:rsid w:val="00C61A96"/>
    <w:rsid w:val="00C62432"/>
    <w:rsid w:val="00C64F44"/>
    <w:rsid w:val="00C65108"/>
    <w:rsid w:val="00C67F75"/>
    <w:rsid w:val="00C75E8A"/>
    <w:rsid w:val="00C808F3"/>
    <w:rsid w:val="00C83274"/>
    <w:rsid w:val="00C833A8"/>
    <w:rsid w:val="00C86B38"/>
    <w:rsid w:val="00C93D43"/>
    <w:rsid w:val="00CA14B5"/>
    <w:rsid w:val="00CA6D4A"/>
    <w:rsid w:val="00CB07AD"/>
    <w:rsid w:val="00CB5C25"/>
    <w:rsid w:val="00CB5EB9"/>
    <w:rsid w:val="00CC305E"/>
    <w:rsid w:val="00CD1071"/>
    <w:rsid w:val="00CD17F7"/>
    <w:rsid w:val="00CD31E5"/>
    <w:rsid w:val="00CD793C"/>
    <w:rsid w:val="00CF77C6"/>
    <w:rsid w:val="00D01CD2"/>
    <w:rsid w:val="00D02518"/>
    <w:rsid w:val="00D105A4"/>
    <w:rsid w:val="00D12F00"/>
    <w:rsid w:val="00D25686"/>
    <w:rsid w:val="00D34CDA"/>
    <w:rsid w:val="00D4079C"/>
    <w:rsid w:val="00D4306F"/>
    <w:rsid w:val="00D43A92"/>
    <w:rsid w:val="00D45606"/>
    <w:rsid w:val="00D52E49"/>
    <w:rsid w:val="00D64904"/>
    <w:rsid w:val="00D668B7"/>
    <w:rsid w:val="00D71E64"/>
    <w:rsid w:val="00D737DB"/>
    <w:rsid w:val="00D7475E"/>
    <w:rsid w:val="00D74B24"/>
    <w:rsid w:val="00D75050"/>
    <w:rsid w:val="00D842DF"/>
    <w:rsid w:val="00D84E98"/>
    <w:rsid w:val="00D9517C"/>
    <w:rsid w:val="00DA0332"/>
    <w:rsid w:val="00DA2273"/>
    <w:rsid w:val="00DA32FC"/>
    <w:rsid w:val="00DA53CA"/>
    <w:rsid w:val="00DB3BA0"/>
    <w:rsid w:val="00DB786D"/>
    <w:rsid w:val="00DC5140"/>
    <w:rsid w:val="00DC56B3"/>
    <w:rsid w:val="00DC5E03"/>
    <w:rsid w:val="00DD5171"/>
    <w:rsid w:val="00DE2D13"/>
    <w:rsid w:val="00DF2034"/>
    <w:rsid w:val="00DF375E"/>
    <w:rsid w:val="00DF4E5F"/>
    <w:rsid w:val="00DF5A12"/>
    <w:rsid w:val="00E11E99"/>
    <w:rsid w:val="00E122A8"/>
    <w:rsid w:val="00E20892"/>
    <w:rsid w:val="00E21A69"/>
    <w:rsid w:val="00E23F23"/>
    <w:rsid w:val="00E40EE9"/>
    <w:rsid w:val="00E42F08"/>
    <w:rsid w:val="00E433CB"/>
    <w:rsid w:val="00E4532E"/>
    <w:rsid w:val="00E50E3F"/>
    <w:rsid w:val="00E51238"/>
    <w:rsid w:val="00E51DC0"/>
    <w:rsid w:val="00E53100"/>
    <w:rsid w:val="00E57651"/>
    <w:rsid w:val="00E5775A"/>
    <w:rsid w:val="00E57783"/>
    <w:rsid w:val="00E629A5"/>
    <w:rsid w:val="00E70617"/>
    <w:rsid w:val="00E71DC9"/>
    <w:rsid w:val="00E73DA7"/>
    <w:rsid w:val="00E8527A"/>
    <w:rsid w:val="00E8607D"/>
    <w:rsid w:val="00E87133"/>
    <w:rsid w:val="00E9209D"/>
    <w:rsid w:val="00E95EDE"/>
    <w:rsid w:val="00E97682"/>
    <w:rsid w:val="00EA3E34"/>
    <w:rsid w:val="00EA53F2"/>
    <w:rsid w:val="00EB28FB"/>
    <w:rsid w:val="00EB6BEE"/>
    <w:rsid w:val="00EB6D1B"/>
    <w:rsid w:val="00EC4557"/>
    <w:rsid w:val="00EC6502"/>
    <w:rsid w:val="00EC78B0"/>
    <w:rsid w:val="00ED13EE"/>
    <w:rsid w:val="00ED46FE"/>
    <w:rsid w:val="00EE574F"/>
    <w:rsid w:val="00EF24B0"/>
    <w:rsid w:val="00EF474F"/>
    <w:rsid w:val="00EF4AC5"/>
    <w:rsid w:val="00F04CFE"/>
    <w:rsid w:val="00F04EFD"/>
    <w:rsid w:val="00F07DE0"/>
    <w:rsid w:val="00F15D33"/>
    <w:rsid w:val="00F22B70"/>
    <w:rsid w:val="00F302A8"/>
    <w:rsid w:val="00F31663"/>
    <w:rsid w:val="00F367B3"/>
    <w:rsid w:val="00F42859"/>
    <w:rsid w:val="00F447A2"/>
    <w:rsid w:val="00F44E95"/>
    <w:rsid w:val="00F4505A"/>
    <w:rsid w:val="00F50953"/>
    <w:rsid w:val="00F605DF"/>
    <w:rsid w:val="00F62304"/>
    <w:rsid w:val="00F72AF5"/>
    <w:rsid w:val="00F72E20"/>
    <w:rsid w:val="00F75B08"/>
    <w:rsid w:val="00F83891"/>
    <w:rsid w:val="00F90A42"/>
    <w:rsid w:val="00F92176"/>
    <w:rsid w:val="00F9726B"/>
    <w:rsid w:val="00FA025C"/>
    <w:rsid w:val="00FA0268"/>
    <w:rsid w:val="00FA1275"/>
    <w:rsid w:val="00FA5C56"/>
    <w:rsid w:val="00FA623F"/>
    <w:rsid w:val="00FB0B70"/>
    <w:rsid w:val="00FB4785"/>
    <w:rsid w:val="00FC2990"/>
    <w:rsid w:val="00FC547B"/>
    <w:rsid w:val="00FC7B16"/>
    <w:rsid w:val="00FD4516"/>
    <w:rsid w:val="00FD7A72"/>
    <w:rsid w:val="00FE5946"/>
    <w:rsid w:val="00FF654D"/>
    <w:rsid w:val="00FF696B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A3B47"/>
  <w15:docId w15:val="{44E1589D-FF6E-476A-8D27-56B57751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0B5DA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,Bullet List L1,Bullet point,Bulleted Paragraph,Report - dot point,Level 1 bullet,Figure_name,List Paragraph1,Numbered Indented Text,Bullet- First level,List NUmber,Listenabsatz1,lp1,List Paragraph11,1st Bullet,Bullet,b1"/>
    <w:basedOn w:val="Normal"/>
    <w:link w:val="ListParagraphChar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240D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23A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5FA6"/>
    <w:rPr>
      <w:color w:val="605E5C"/>
      <w:shd w:val="clear" w:color="auto" w:fill="E1DFDD"/>
    </w:rPr>
  </w:style>
  <w:style w:type="paragraph" w:customStyle="1" w:styleId="Default">
    <w:name w:val="Default"/>
    <w:rsid w:val="00B179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B1790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1790B"/>
    <w:pPr>
      <w:widowControl w:val="0"/>
      <w:spacing w:before="49" w:after="200" w:line="276" w:lineRule="auto"/>
      <w:ind w:right="538"/>
      <w:jc w:val="both"/>
    </w:pPr>
    <w:rPr>
      <w:rFonts w:ascii="Calibri" w:eastAsia="Calibri" w:hAnsi="Calibri" w:cs="Calibri"/>
      <w:i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1790B"/>
    <w:rPr>
      <w:rFonts w:ascii="Calibri" w:eastAsia="Calibri" w:hAnsi="Calibri" w:cs="Calibri"/>
      <w:i/>
      <w:sz w:val="20"/>
      <w:szCs w:val="22"/>
      <w:lang w:val="en-US"/>
    </w:rPr>
  </w:style>
  <w:style w:type="paragraph" w:customStyle="1" w:styleId="BulletLevel1">
    <w:name w:val="Bullet Level 1"/>
    <w:basedOn w:val="BodyText"/>
    <w:next w:val="BodyText"/>
    <w:rsid w:val="00B1790B"/>
    <w:pPr>
      <w:widowControl/>
      <w:numPr>
        <w:numId w:val="2"/>
      </w:numPr>
      <w:spacing w:before="0" w:after="60" w:line="240" w:lineRule="auto"/>
      <w:ind w:right="0"/>
    </w:pPr>
    <w:rPr>
      <w:rFonts w:ascii="Arial" w:eastAsia="Times New Roman" w:hAnsi="Arial" w:cs="Times New Roman"/>
      <w:i w:val="0"/>
      <w:sz w:val="24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rsid w:val="00B1790B"/>
    <w:rPr>
      <w:rFonts w:ascii="Courier New" w:eastAsia="Times New Roman" w:hAnsi="Courier New" w:cs="Courier New"/>
      <w:szCs w:val="20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1790B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ListParagraphChar">
    <w:name w:val="List Paragraph Char"/>
    <w:aliases w:val="Bullet copy Char,Bullet List L1 Char,Bullet point Char,Bulleted Paragraph Char,Report - dot point Char,Level 1 bullet Char,Figure_name Char,List Paragraph1 Char,Numbered Indented Text Char,Bullet- First level Char,List NUmber Char"/>
    <w:basedOn w:val="DefaultParagraphFont"/>
    <w:link w:val="ListParagraph"/>
    <w:uiPriority w:val="34"/>
    <w:rsid w:val="00B1790B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9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9B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9B5"/>
    <w:rPr>
      <w:rFonts w:ascii="Arial" w:hAnsi="Arial"/>
      <w:b/>
      <w:bCs/>
      <w:sz w:val="20"/>
      <w:szCs w:val="20"/>
    </w:rPr>
  </w:style>
  <w:style w:type="paragraph" w:styleId="ListBullet0">
    <w:name w:val="List Bullet"/>
    <w:basedOn w:val="BodyText"/>
    <w:uiPriority w:val="1"/>
    <w:semiHidden/>
    <w:unhideWhenUsed/>
    <w:qFormat/>
    <w:rsid w:val="00E40EE9"/>
    <w:pPr>
      <w:widowControl/>
      <w:numPr>
        <w:numId w:val="5"/>
      </w:numPr>
      <w:spacing w:before="120" w:after="120" w:line="264" w:lineRule="auto"/>
      <w:ind w:right="0"/>
      <w:jc w:val="left"/>
    </w:pPr>
    <w:rPr>
      <w:rFonts w:asciiTheme="minorHAnsi" w:eastAsia="Times New Roman" w:hAnsiTheme="minorHAnsi" w:cs="Times New Roman"/>
      <w:i w:val="0"/>
      <w:color w:val="ED7D31" w:themeColor="accent2"/>
      <w:sz w:val="18"/>
      <w:szCs w:val="24"/>
      <w:lang w:val="en-AU" w:eastAsia="en-AU"/>
    </w:rPr>
  </w:style>
  <w:style w:type="paragraph" w:styleId="ListBullet2">
    <w:name w:val="List Bullet 2"/>
    <w:basedOn w:val="ListBullet0"/>
    <w:uiPriority w:val="19"/>
    <w:semiHidden/>
    <w:unhideWhenUsed/>
    <w:rsid w:val="00E40EE9"/>
    <w:pPr>
      <w:numPr>
        <w:ilvl w:val="1"/>
      </w:numPr>
    </w:pPr>
  </w:style>
  <w:style w:type="paragraph" w:styleId="ListBullet3">
    <w:name w:val="List Bullet 3"/>
    <w:basedOn w:val="ListBullet0"/>
    <w:uiPriority w:val="19"/>
    <w:semiHidden/>
    <w:unhideWhenUsed/>
    <w:rsid w:val="00E40EE9"/>
    <w:pPr>
      <w:numPr>
        <w:ilvl w:val="2"/>
      </w:numPr>
    </w:pPr>
  </w:style>
  <w:style w:type="paragraph" w:styleId="ListBullet4">
    <w:name w:val="List Bullet 4"/>
    <w:basedOn w:val="ListBullet0"/>
    <w:uiPriority w:val="19"/>
    <w:semiHidden/>
    <w:unhideWhenUsed/>
    <w:rsid w:val="00E40EE9"/>
    <w:pPr>
      <w:numPr>
        <w:ilvl w:val="3"/>
      </w:numPr>
    </w:pPr>
  </w:style>
  <w:style w:type="paragraph" w:styleId="ListBullet5">
    <w:name w:val="List Bullet 5"/>
    <w:basedOn w:val="ListBullet0"/>
    <w:uiPriority w:val="19"/>
    <w:semiHidden/>
    <w:unhideWhenUsed/>
    <w:rsid w:val="00E40EE9"/>
    <w:pPr>
      <w:numPr>
        <w:ilvl w:val="4"/>
      </w:numPr>
    </w:pPr>
  </w:style>
  <w:style w:type="paragraph" w:customStyle="1" w:styleId="AltHeading1">
    <w:name w:val="Alt Heading 1"/>
    <w:basedOn w:val="Heading1"/>
    <w:next w:val="BodyText"/>
    <w:uiPriority w:val="1"/>
    <w:qFormat/>
    <w:rsid w:val="00E40EE9"/>
    <w:pPr>
      <w:keepNext/>
      <w:keepLines/>
      <w:numPr>
        <w:numId w:val="6"/>
      </w:numPr>
      <w:pBdr>
        <w:bottom w:val="single" w:sz="36" w:space="6" w:color="5B9BD5" w:themeColor="accent1"/>
      </w:pBdr>
      <w:tabs>
        <w:tab w:val="num" w:pos="360"/>
      </w:tabs>
      <w:suppressAutoHyphens w:val="0"/>
      <w:autoSpaceDE/>
      <w:autoSpaceDN/>
      <w:adjustRightInd/>
      <w:spacing w:before="360" w:after="180"/>
      <w:ind w:left="0" w:firstLine="0"/>
      <w:textAlignment w:val="auto"/>
    </w:pPr>
    <w:rPr>
      <w:rFonts w:asciiTheme="majorHAnsi" w:eastAsia="Times New Roman" w:hAnsiTheme="majorHAnsi"/>
      <w:b/>
      <w:color w:val="ED7D31" w:themeColor="accent2"/>
      <w:kern w:val="32"/>
      <w:sz w:val="32"/>
      <w:szCs w:val="32"/>
      <w:lang w:val="en-AU" w:eastAsia="en-AU"/>
    </w:rPr>
  </w:style>
  <w:style w:type="paragraph" w:customStyle="1" w:styleId="AltHeading2">
    <w:name w:val="Alt Heading 2"/>
    <w:basedOn w:val="Heading2"/>
    <w:next w:val="BodyText"/>
    <w:uiPriority w:val="1"/>
    <w:qFormat/>
    <w:rsid w:val="00E40EE9"/>
    <w:pPr>
      <w:keepNext/>
      <w:keepLines/>
      <w:numPr>
        <w:ilvl w:val="1"/>
        <w:numId w:val="6"/>
      </w:numPr>
      <w:pBdr>
        <w:bottom w:val="single" w:sz="4" w:space="3" w:color="ED7D31" w:themeColor="accent2"/>
      </w:pBdr>
      <w:tabs>
        <w:tab w:val="num" w:pos="360"/>
      </w:tabs>
      <w:spacing w:before="320" w:after="180"/>
      <w:ind w:left="0" w:firstLine="0"/>
    </w:pPr>
    <w:rPr>
      <w:rFonts w:asciiTheme="majorHAnsi" w:eastAsia="Times New Roman" w:hAnsiTheme="majorHAnsi"/>
      <w:b/>
      <w:iCs/>
      <w:color w:val="ED7D31" w:themeColor="accent2"/>
      <w:sz w:val="24"/>
      <w:szCs w:val="28"/>
      <w:lang w:eastAsia="en-AU"/>
    </w:rPr>
  </w:style>
  <w:style w:type="paragraph" w:customStyle="1" w:styleId="AltHeading3">
    <w:name w:val="Alt Heading 3"/>
    <w:basedOn w:val="Heading3"/>
    <w:next w:val="BodyText"/>
    <w:uiPriority w:val="1"/>
    <w:qFormat/>
    <w:rsid w:val="00E40EE9"/>
    <w:pPr>
      <w:keepNext/>
      <w:keepLines/>
      <w:numPr>
        <w:ilvl w:val="2"/>
        <w:numId w:val="6"/>
      </w:numPr>
      <w:pBdr>
        <w:bottom w:val="single" w:sz="4" w:space="1" w:color="5B9BD5" w:themeColor="accent1"/>
      </w:pBdr>
      <w:tabs>
        <w:tab w:val="num" w:pos="360"/>
      </w:tabs>
      <w:ind w:left="0" w:firstLine="0"/>
    </w:pPr>
    <w:rPr>
      <w:rFonts w:asciiTheme="majorHAnsi" w:eastAsia="Times New Roman" w:hAnsiTheme="majorHAnsi" w:cs="Times New Roman"/>
      <w:b/>
      <w:color w:val="5B9BD5" w:themeColor="accent1"/>
      <w:sz w:val="18"/>
      <w:szCs w:val="24"/>
      <w:lang w:eastAsia="en-AU"/>
    </w:rPr>
  </w:style>
  <w:style w:type="paragraph" w:customStyle="1" w:styleId="AltHeading4">
    <w:name w:val="Alt Heading 4"/>
    <w:basedOn w:val="Heading4"/>
    <w:next w:val="BodyText"/>
    <w:uiPriority w:val="1"/>
    <w:qFormat/>
    <w:rsid w:val="00E40EE9"/>
    <w:pPr>
      <w:keepNext/>
      <w:keepLines/>
      <w:numPr>
        <w:ilvl w:val="3"/>
        <w:numId w:val="6"/>
      </w:numPr>
      <w:tabs>
        <w:tab w:val="num" w:pos="360"/>
      </w:tabs>
      <w:ind w:left="0" w:firstLine="0"/>
    </w:pPr>
    <w:rPr>
      <w:rFonts w:asciiTheme="majorHAnsi" w:eastAsia="Times New Roman" w:hAnsiTheme="majorHAnsi" w:cs="Times New Roman"/>
      <w:i w:val="0"/>
      <w:iCs w:val="0"/>
      <w:caps/>
      <w:color w:val="ED7D31" w:themeColor="accent2"/>
      <w:szCs w:val="22"/>
      <w:lang w:eastAsia="en-AU"/>
    </w:rPr>
  </w:style>
  <w:style w:type="paragraph" w:customStyle="1" w:styleId="AltHeading5">
    <w:name w:val="Alt Heading 5"/>
    <w:basedOn w:val="Heading5"/>
    <w:next w:val="BodyText"/>
    <w:uiPriority w:val="1"/>
    <w:semiHidden/>
    <w:qFormat/>
    <w:rsid w:val="00E40EE9"/>
    <w:pPr>
      <w:numPr>
        <w:ilvl w:val="4"/>
        <w:numId w:val="6"/>
      </w:numPr>
      <w:tabs>
        <w:tab w:val="num" w:pos="360"/>
      </w:tabs>
      <w:spacing w:before="240" w:after="120"/>
      <w:ind w:left="0" w:firstLine="0"/>
    </w:pPr>
    <w:rPr>
      <w:rFonts w:asciiTheme="majorHAnsi" w:eastAsia="Times New Roman" w:hAnsiTheme="majorHAnsi" w:cs="Times New Roman"/>
      <w:bCs/>
      <w:iCs/>
      <w:sz w:val="18"/>
      <w:szCs w:val="26"/>
      <w:lang w:eastAsia="en-AU"/>
    </w:rPr>
  </w:style>
  <w:style w:type="paragraph" w:customStyle="1" w:styleId="ListBullet6">
    <w:name w:val="List Bullet 6"/>
    <w:basedOn w:val="ListBullet0"/>
    <w:uiPriority w:val="19"/>
    <w:rsid w:val="00E40EE9"/>
    <w:pPr>
      <w:numPr>
        <w:ilvl w:val="5"/>
      </w:numPr>
    </w:pPr>
  </w:style>
  <w:style w:type="numbering" w:customStyle="1" w:styleId="ListBullet">
    <w:name w:val="List_Bullet"/>
    <w:uiPriority w:val="99"/>
    <w:rsid w:val="00E40EE9"/>
    <w:pPr>
      <w:numPr>
        <w:numId w:val="5"/>
      </w:numPr>
    </w:pPr>
  </w:style>
  <w:style w:type="numbering" w:customStyle="1" w:styleId="ListNumberedHeadings">
    <w:name w:val="List_NumberedHeadings"/>
    <w:uiPriority w:val="99"/>
    <w:rsid w:val="00E40EE9"/>
    <w:pPr>
      <w:numPr>
        <w:numId w:val="6"/>
      </w:numPr>
    </w:pPr>
  </w:style>
  <w:style w:type="paragraph" w:customStyle="1" w:styleId="TableText">
    <w:name w:val="Table Text"/>
    <w:basedOn w:val="Normal"/>
    <w:uiPriority w:val="3"/>
    <w:qFormat/>
    <w:rsid w:val="00E40EE9"/>
    <w:pPr>
      <w:spacing w:before="60" w:after="60"/>
    </w:pPr>
    <w:rPr>
      <w:rFonts w:asciiTheme="minorHAnsi" w:hAnsiTheme="minorHAnsi"/>
      <w:color w:val="ED7D31" w:themeColor="accent2"/>
      <w:sz w:val="18"/>
      <w:szCs w:val="22"/>
    </w:rPr>
  </w:style>
  <w:style w:type="table" w:customStyle="1" w:styleId="Table1">
    <w:name w:val="Table 1"/>
    <w:basedOn w:val="TableNormal"/>
    <w:uiPriority w:val="99"/>
    <w:rsid w:val="00E40EE9"/>
    <w:rPr>
      <w:sz w:val="22"/>
      <w:szCs w:val="22"/>
    </w:rPr>
    <w:tblPr>
      <w:tblStyleRowBandSize w:val="1"/>
      <w:tblStyleColBandSize w:val="1"/>
      <w:tblInd w:w="0" w:type="nil"/>
      <w:tblBorders>
        <w:top w:val="single" w:sz="6" w:space="0" w:color="44546A" w:themeColor="text2"/>
        <w:left w:val="single" w:sz="6" w:space="0" w:color="44546A" w:themeColor="text2"/>
        <w:bottom w:val="single" w:sz="6" w:space="0" w:color="44546A" w:themeColor="text2"/>
        <w:right w:val="single" w:sz="6" w:space="0" w:color="44546A" w:themeColor="text2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A5A5" w:themeFill="accent3"/>
    </w:tcPr>
    <w:tblStylePr w:type="firstRow">
      <w:rPr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5B9BD5" w:themeFill="accent1"/>
      </w:tcPr>
    </w:tblStylePr>
    <w:tblStylePr w:type="lastRow">
      <w:rPr>
        <w:b/>
      </w:rPr>
      <w:tblPr/>
      <w:tcPr>
        <w:shd w:val="clear" w:color="auto" w:fill="4472C4" w:themeFill="accent5"/>
      </w:tcPr>
    </w:tblStylePr>
    <w:tblStylePr w:type="firstCol">
      <w:tblPr/>
      <w:tcPr>
        <w:shd w:val="clear" w:color="auto" w:fill="FFC000" w:themeFill="accent4"/>
      </w:tcPr>
    </w:tblStylePr>
    <w:tblStylePr w:type="band2Vert">
      <w:tblPr/>
      <w:tcPr>
        <w:shd w:val="clear" w:color="auto" w:fill="FFC000" w:themeFill="accent4"/>
      </w:tcPr>
    </w:tblStylePr>
    <w:tblStylePr w:type="band2Horz">
      <w:tblPr/>
      <w:tcPr>
        <w:shd w:val="clear" w:color="auto" w:fill="FFC000" w:themeFill="accent4"/>
      </w:tcPr>
    </w:tblStylePr>
  </w:style>
  <w:style w:type="character" w:styleId="PlaceholderText">
    <w:name w:val="Placeholder Text"/>
    <w:basedOn w:val="DefaultParagraphFont"/>
    <w:uiPriority w:val="99"/>
    <w:semiHidden/>
    <w:rsid w:val="00D456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71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626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29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30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38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1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8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6950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0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198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80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296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6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ben0\AppData\Local\Microsoft\Windows\INetCache\IE\VPPHFF01\DoE-corp-A4-page-portrait-option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/>
  <CompanyAddress>Type Location</CompanyAddress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MYLEMANS, Stephen</DisplayName>
        <AccountId>50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2021-08-25T01:14:13+00:00</PPLastReviewedDate>
    <PPPublishedNotificationAddresses xmlns="f114f5df-7614-43c1-ba8e-2daa6e537108" xsi:nil="true"/>
    <PPModeratedDate xmlns="f114f5df-7614-43c1-ba8e-2daa6e537108">2021-08-25T01:14:12+00:00</PPModeratedDate>
    <PPContentAuthor xmlns="f114f5df-7614-43c1-ba8e-2daa6e537108">
      <UserInfo>
        <DisplayName/>
        <AccountId xsi:nil="true"/>
        <AccountType/>
      </UserInfo>
    </PPContentAuthor>
    <PPSubmittedBy xmlns="f114f5df-7614-43c1-ba8e-2daa6e537108">
      <UserInfo>
        <DisplayName>MYLEMANS, Stephen</DisplayName>
        <AccountId>50</AccountId>
        <AccountType/>
      </UserInfo>
    </PPSubmittedBy>
    <PPReviewDate xmlns="f114f5df-7614-43c1-ba8e-2daa6e537108" xsi:nil="true"/>
    <PPLastReviewedBy xmlns="f114f5df-7614-43c1-ba8e-2daa6e537108">
      <UserInfo>
        <DisplayName>MYLEMANS, Stephen</DisplayName>
        <AccountId>50</AccountId>
        <AccountType/>
      </UserInfo>
    </PPLastReviewedBy>
    <PPSubmittedDate xmlns="f114f5df-7614-43c1-ba8e-2daa6e537108">2021-08-24T22:14:55+00:00</PPSubmittedDate>
    <PPReferenceNumber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4299C-1947-46F8-BA77-BAB8C073417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58BE4DB-82D0-47BC-B428-56CF1E760CD2}"/>
</file>

<file path=customXml/itemProps4.xml><?xml version="1.0" encoding="utf-8"?>
<ds:datastoreItem xmlns:ds="http://schemas.openxmlformats.org/officeDocument/2006/customXml" ds:itemID="{D1CB9E8D-6B6D-4851-AB9D-72DB8761DAD6}"/>
</file>

<file path=customXml/itemProps5.xml><?xml version="1.0" encoding="utf-8"?>
<ds:datastoreItem xmlns:ds="http://schemas.openxmlformats.org/officeDocument/2006/customXml" ds:itemID="{1E651108-C246-4E91-8399-C1985DDFB044}"/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DoE-corp-A4-page-portrait-option-3.dotx</Template>
  <TotalTime>1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 Proposed Enforceable Undertaking ITD (HSF Comments) 12.11.19</vt:lpstr>
    </vt:vector>
  </TitlesOfParts>
  <Company>Queensland Government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Practical Workspaces</dc:title>
  <dc:subject/>
  <dc:creator>PARSONS, Michael</dc:creator>
  <cp:keywords>DoE corporate A4 page portrait; option 3; DoE corporate;</cp:keywords>
  <dc:description/>
  <cp:lastModifiedBy>MYLEMANS, Stephen</cp:lastModifiedBy>
  <cp:revision>2</cp:revision>
  <cp:lastPrinted>2021-05-10T05:40:00Z</cp:lastPrinted>
  <dcterms:created xsi:type="dcterms:W3CDTF">2021-08-24T21:21:00Z</dcterms:created>
  <dcterms:modified xsi:type="dcterms:W3CDTF">2021-08-24T21:21:00Z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DMS Library Name">
    <vt:lpwstr>ACTIVE</vt:lpwstr>
  </property>
  <property fmtid="{D5CDD505-2E9C-101B-9397-08002B2CF9AE}" pid="4" name="DMS Item ID">
    <vt:lpwstr>82105150</vt:lpwstr>
  </property>
  <property fmtid="{D5CDD505-2E9C-101B-9397-08002B2CF9AE}" pid="5" name="DMS Version">
    <vt:lpwstr>4</vt:lpwstr>
  </property>
  <property fmtid="{D5CDD505-2E9C-101B-9397-08002B2CF9AE}" pid="6" name="Item Previous Reference">
    <vt:lpwstr/>
  </property>
  <property fmtid="{D5CDD505-2E9C-101B-9397-08002B2CF9AE}" pid="7" name="WS_TRACKING_ID">
    <vt:lpwstr>9a4951c1-00df-4d36-b363-f446647970c5</vt:lpwstr>
  </property>
</Properties>
</file>