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E2" w:rsidRPr="00397287" w:rsidRDefault="00BE237F" w:rsidP="00397287">
      <w:pPr>
        <w:spacing w:after="40"/>
        <w:rPr>
          <w:rFonts w:ascii="Arial" w:hAnsi="Arial" w:cs="Arial"/>
        </w:rPr>
      </w:pPr>
      <w:r>
        <w:rPr>
          <w:rFonts w:ascii="Arial" w:hAnsi="Arial" w:cs="Arial"/>
          <w:noProof/>
        </w:rPr>
        <w:drawing>
          <wp:anchor distT="0" distB="0" distL="17780" distR="17780" simplePos="0" relativeHeight="251665408" behindDoc="1" locked="0" layoutInCell="1" allowOverlap="1">
            <wp:simplePos x="0" y="0"/>
            <wp:positionH relativeFrom="column">
              <wp:posOffset>4848225</wp:posOffset>
            </wp:positionH>
            <wp:positionV relativeFrom="paragraph">
              <wp:posOffset>904240</wp:posOffset>
            </wp:positionV>
            <wp:extent cx="1760855" cy="2205355"/>
            <wp:effectExtent l="0" t="0" r="0" b="4445"/>
            <wp:wrapTight wrapText="left">
              <wp:wrapPolygon edited="0">
                <wp:start x="0" y="0"/>
                <wp:lineTo x="0" y="21457"/>
                <wp:lineTo x="21265" y="21457"/>
                <wp:lineTo x="21265" y="0"/>
                <wp:lineTo x="0" y="0"/>
              </wp:wrapPolygon>
            </wp:wrapTight>
            <wp:docPr id="17" name="Picture 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8968" t="1346" r="1756" b="3008"/>
                    <a:stretch>
                      <a:fillRect/>
                    </a:stretch>
                  </pic:blipFill>
                  <pic:spPr bwMode="auto">
                    <a:xfrm>
                      <a:off x="0" y="0"/>
                      <a:ext cx="1760855" cy="220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287">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342900</wp:posOffset>
                </wp:positionV>
                <wp:extent cx="664845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8450" cy="419100"/>
                        </a:xfrm>
                        <a:prstGeom prst="rect">
                          <a:avLst/>
                        </a:prstGeom>
                        <a:noFill/>
                        <a:ln w="6350">
                          <a:noFill/>
                        </a:ln>
                      </wps:spPr>
                      <wps:txbx>
                        <w:txbxContent>
                          <w:p w:rsidR="00397287" w:rsidRPr="00BE237F" w:rsidRDefault="00BE237F" w:rsidP="00397287">
                            <w:pPr>
                              <w:jc w:val="center"/>
                              <w:rPr>
                                <w:rFonts w:ascii="Arial Black" w:hAnsi="Arial Black" w:cs="Arial"/>
                                <w:b/>
                                <w:color w:val="FFFFFF" w:themeColor="background1"/>
                                <w:sz w:val="40"/>
                                <w:szCs w:val="40"/>
                              </w:rPr>
                            </w:pPr>
                            <w:r>
                              <w:rPr>
                                <w:rFonts w:ascii="Arial Black" w:hAnsi="Arial Black" w:cs="Arial"/>
                                <w:b/>
                                <w:color w:val="FFFFFF" w:themeColor="background1"/>
                                <w:sz w:val="40"/>
                                <w:szCs w:val="40"/>
                              </w:rPr>
                              <w:t>Extension Ladder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3pt;margin-top:27pt;width:523.5pt;height:33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" filled="f" stroked="f" strokeweight=".5pt">
                <v:textbox>
                  <w:txbxContent>
                    <w:p w:rsidR="00397287" w:rsidRPr="00BE237F" w:rsidRDefault="00BE237F" w:rsidP="00397287">
                      <w:pPr>
                        <w:jc w:val="center"/>
                        <w:rPr>
                          <w:rFonts w:ascii="Arial Black" w:hAnsi="Arial Black" w:cs="Arial"/>
                          <w:b/>
                          <w:color w:val="FFFFFF" w:themeColor="background1"/>
                          <w:sz w:val="40"/>
                          <w:szCs w:val="40"/>
                        </w:rPr>
                      </w:pPr>
                      <w:r>
                        <w:rPr>
                          <w:rFonts w:ascii="Arial Black" w:hAnsi="Arial Black" w:cs="Arial"/>
                          <w:b/>
                          <w:color w:val="FFFFFF" w:themeColor="background1"/>
                          <w:sz w:val="40"/>
                          <w:szCs w:val="40"/>
                        </w:rPr>
                        <w:t>Extension Ladder</w:t>
                      </w:r>
                    </w:p>
                  </w:txbxContent>
                </v:textbox>
                <w10:wrap anchorx="margin"/>
              </v:shape>
            </w:pict>
          </mc:Fallback>
        </mc:AlternateContent>
      </w:r>
      <w:r w:rsidR="00397287" w:rsidRPr="00397287">
        <w:rPr>
          <w:rFonts w:ascii="Arial" w:hAnsi="Arial" w:cs="Arial"/>
          <w:noProof/>
        </w:rPr>
        <w:drawing>
          <wp:inline distT="0" distB="0" distL="0" distR="0">
            <wp:extent cx="6629400" cy="845540"/>
            <wp:effectExtent l="0" t="0" r="0" b="0"/>
            <wp:docPr id="1" name="Picture 1" descr="G:\6100_Performance_HR\6555 - Organisational Safety and Wellbeing\2. HSW - Systems and Strategy Team\Rebadging OSW Documents (Kristyn)\ITD logos\Updated 2018\Working at heights S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100_Performance_HR\6555 - Organisational Safety and Wellbeing\2. HSW - Systems and Strategy Team\Rebadging OSW Documents (Kristyn)\ITD logos\Updated 2018\Working at heights S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7296" cy="855475"/>
                    </a:xfrm>
                    <a:prstGeom prst="rect">
                      <a:avLst/>
                    </a:prstGeom>
                    <a:noFill/>
                    <a:ln>
                      <a:noFill/>
                    </a:ln>
                  </pic:spPr>
                </pic:pic>
              </a:graphicData>
            </a:graphic>
          </wp:inline>
        </w:drawing>
      </w:r>
    </w:p>
    <w:tbl>
      <w:tblPr>
        <w:tblStyle w:val="TableGrid"/>
        <w:tblW w:w="0" w:type="auto"/>
        <w:shd w:val="clear" w:color="auto" w:fill="FFFF00"/>
        <w:tblLook w:val="04A0" w:firstRow="1" w:lastRow="0" w:firstColumn="1" w:lastColumn="0" w:noHBand="0" w:noVBand="1"/>
      </w:tblPr>
      <w:tblGrid>
        <w:gridCol w:w="7498"/>
      </w:tblGrid>
      <w:tr w:rsidR="00397287" w:rsidRPr="00397287" w:rsidTr="00E33BE9">
        <w:tc>
          <w:tcPr>
            <w:tcW w:w="7498" w:type="dxa"/>
            <w:tcBorders>
              <w:top w:val="single" w:sz="12" w:space="0" w:color="FFFF00"/>
              <w:left w:val="single" w:sz="12" w:space="0" w:color="FFFF00"/>
              <w:bottom w:val="single" w:sz="12" w:space="0" w:color="FFFF00"/>
              <w:right w:val="single" w:sz="12" w:space="0" w:color="FFFF00"/>
            </w:tcBorders>
            <w:shd w:val="clear" w:color="auto" w:fill="FFFF00"/>
          </w:tcPr>
          <w:p w:rsidR="00397287" w:rsidRDefault="00BE237F" w:rsidP="00BE237F">
            <w:pPr>
              <w:pStyle w:val="ListParagraph"/>
              <w:numPr>
                <w:ilvl w:val="0"/>
                <w:numId w:val="7"/>
              </w:numPr>
              <w:spacing w:after="40"/>
              <w:rPr>
                <w:rFonts w:ascii="Arial" w:hAnsi="Arial" w:cs="Arial"/>
                <w:b/>
              </w:rPr>
            </w:pPr>
            <w:r>
              <w:rPr>
                <w:rFonts w:ascii="Arial" w:hAnsi="Arial" w:cs="Arial"/>
                <w:b/>
              </w:rPr>
              <w:t xml:space="preserve">This ladder has a load rating of 120kg. Do not exceed this load capacity. </w:t>
            </w:r>
          </w:p>
          <w:p w:rsidR="00BE237F" w:rsidRDefault="00BE237F" w:rsidP="00BE237F">
            <w:pPr>
              <w:pStyle w:val="ListParagraph"/>
              <w:numPr>
                <w:ilvl w:val="0"/>
                <w:numId w:val="7"/>
              </w:numPr>
              <w:spacing w:after="40"/>
              <w:rPr>
                <w:rFonts w:ascii="Arial" w:hAnsi="Arial" w:cs="Arial"/>
                <w:b/>
              </w:rPr>
            </w:pPr>
            <w:r>
              <w:rPr>
                <w:rFonts w:ascii="Arial" w:hAnsi="Arial" w:cs="Arial"/>
                <w:b/>
              </w:rPr>
              <w:t xml:space="preserve">DO NOT use ladder unless you are competent in its safe use </w:t>
            </w:r>
            <w:r w:rsidR="0092381D">
              <w:rPr>
                <w:rFonts w:ascii="Arial" w:hAnsi="Arial" w:cs="Arial"/>
                <w:b/>
              </w:rPr>
              <w:br/>
            </w:r>
            <w:r>
              <w:rPr>
                <w:rFonts w:ascii="Arial" w:hAnsi="Arial" w:cs="Arial"/>
                <w:b/>
              </w:rPr>
              <w:t>and operation.</w:t>
            </w:r>
          </w:p>
          <w:p w:rsidR="00BE237F" w:rsidRDefault="00BE237F" w:rsidP="00BE237F">
            <w:pPr>
              <w:pStyle w:val="ListParagraph"/>
              <w:numPr>
                <w:ilvl w:val="0"/>
                <w:numId w:val="7"/>
              </w:numPr>
              <w:spacing w:after="40"/>
              <w:rPr>
                <w:rFonts w:ascii="Arial" w:hAnsi="Arial" w:cs="Arial"/>
                <w:b/>
              </w:rPr>
            </w:pPr>
            <w:r>
              <w:rPr>
                <w:rFonts w:ascii="Arial" w:hAnsi="Arial" w:cs="Arial"/>
                <w:b/>
              </w:rPr>
              <w:t>Never use this ladder if any of the parts are missing or damaged.</w:t>
            </w:r>
          </w:p>
          <w:p w:rsidR="00BE237F" w:rsidRDefault="00BE237F" w:rsidP="00BE237F">
            <w:pPr>
              <w:pStyle w:val="ListParagraph"/>
              <w:numPr>
                <w:ilvl w:val="0"/>
                <w:numId w:val="7"/>
              </w:numPr>
              <w:spacing w:after="40"/>
              <w:rPr>
                <w:rFonts w:ascii="Arial" w:hAnsi="Arial" w:cs="Arial"/>
                <w:b/>
              </w:rPr>
            </w:pPr>
            <w:r>
              <w:rPr>
                <w:rFonts w:ascii="Arial" w:hAnsi="Arial" w:cs="Arial"/>
                <w:b/>
              </w:rPr>
              <w:t>Always complete as much work as possible at ground level before using the ladder to finish the job.</w:t>
            </w:r>
          </w:p>
          <w:p w:rsidR="00BE237F" w:rsidRPr="00BE237F" w:rsidRDefault="00BE237F" w:rsidP="00BE237F">
            <w:pPr>
              <w:pStyle w:val="ListParagraph"/>
              <w:numPr>
                <w:ilvl w:val="0"/>
                <w:numId w:val="7"/>
              </w:numPr>
              <w:spacing w:after="40"/>
              <w:rPr>
                <w:rFonts w:ascii="Arial" w:hAnsi="Arial" w:cs="Arial"/>
                <w:b/>
              </w:rPr>
            </w:pPr>
            <w:r>
              <w:rPr>
                <w:rFonts w:ascii="Arial" w:hAnsi="Arial" w:cs="Arial"/>
                <w:b/>
              </w:rPr>
              <w:t xml:space="preserve">Avoid using extension ladders in very wet or windy conditions. </w:t>
            </w:r>
          </w:p>
        </w:tc>
      </w:tr>
    </w:tbl>
    <w:p w:rsidR="00397287" w:rsidRPr="00E33BE9" w:rsidRDefault="00397287" w:rsidP="00397287">
      <w:pPr>
        <w:spacing w:after="40"/>
        <w:rPr>
          <w:rFonts w:ascii="Arial" w:hAnsi="Arial" w:cs="Arial"/>
          <w:sz w:val="6"/>
          <w:szCs w:val="6"/>
        </w:rPr>
      </w:pPr>
    </w:p>
    <w:tbl>
      <w:tblPr>
        <w:tblStyle w:val="TableGrid"/>
        <w:tblW w:w="0" w:type="auto"/>
        <w:tblLook w:val="04A0" w:firstRow="1" w:lastRow="0" w:firstColumn="1" w:lastColumn="0" w:noHBand="0" w:noVBand="1"/>
      </w:tblPr>
      <w:tblGrid>
        <w:gridCol w:w="7498"/>
      </w:tblGrid>
      <w:tr w:rsidR="00397287" w:rsidTr="00E33BE9">
        <w:tc>
          <w:tcPr>
            <w:tcW w:w="749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7287" w:rsidRPr="00397287" w:rsidRDefault="00397287" w:rsidP="007F038C">
            <w:pPr>
              <w:spacing w:before="40"/>
              <w:rPr>
                <w:rFonts w:ascii="Arial" w:hAnsi="Arial" w:cs="Arial"/>
                <w:color w:val="0070C0"/>
                <w:sz w:val="20"/>
                <w:szCs w:val="20"/>
              </w:rPr>
            </w:pPr>
            <w:r w:rsidRPr="00397287">
              <w:rPr>
                <w:rFonts w:ascii="Arial" w:hAnsi="Arial" w:cs="Arial"/>
                <w:b/>
                <w:color w:val="0070C0"/>
                <w:sz w:val="20"/>
                <w:szCs w:val="20"/>
              </w:rPr>
              <w:t>POTENTIAL HAZARDS</w:t>
            </w:r>
          </w:p>
          <w:p w:rsidR="00397287" w:rsidRPr="00397287" w:rsidRDefault="00397287" w:rsidP="007F038C">
            <w:pPr>
              <w:pStyle w:val="ListParagraph"/>
              <w:numPr>
                <w:ilvl w:val="0"/>
                <w:numId w:val="1"/>
              </w:numPr>
              <w:rPr>
                <w:rFonts w:ascii="Arial" w:hAnsi="Arial" w:cs="Arial"/>
                <w:sz w:val="20"/>
                <w:szCs w:val="20"/>
              </w:rPr>
            </w:pPr>
            <w:r w:rsidRPr="00397287">
              <w:rPr>
                <w:rFonts w:ascii="Arial" w:hAnsi="Arial" w:cs="Arial"/>
                <w:sz w:val="20"/>
                <w:szCs w:val="20"/>
              </w:rPr>
              <w:t xml:space="preserve">Falls from height               </w:t>
            </w:r>
            <w:r w:rsidRPr="00397287">
              <w:rPr>
                <w:rFonts w:ascii="Arial" w:hAnsi="Arial"/>
                <w:b/>
                <w:color w:val="0070C0"/>
                <w:sz w:val="20"/>
                <w:szCs w:val="20"/>
              </w:rPr>
              <w:sym w:font="Wingdings" w:char="F06E"/>
            </w:r>
            <w:r w:rsidRPr="00397287">
              <w:rPr>
                <w:rFonts w:ascii="Arial" w:hAnsi="Arial"/>
                <w:b/>
                <w:color w:val="0070C0"/>
                <w:sz w:val="20"/>
                <w:szCs w:val="20"/>
              </w:rPr>
              <w:t xml:space="preserve"> </w:t>
            </w:r>
            <w:r w:rsidR="00E33BE9">
              <w:rPr>
                <w:rFonts w:ascii="Arial" w:hAnsi="Arial"/>
                <w:sz w:val="20"/>
                <w:szCs w:val="20"/>
              </w:rPr>
              <w:t>Falling objects</w:t>
            </w:r>
            <w:r>
              <w:rPr>
                <w:rFonts w:ascii="Arial" w:hAnsi="Arial"/>
                <w:sz w:val="20"/>
                <w:szCs w:val="20"/>
              </w:rPr>
              <w:t xml:space="preserve">              </w:t>
            </w:r>
            <w:r w:rsidRPr="00397287">
              <w:rPr>
                <w:rFonts w:ascii="Arial" w:hAnsi="Arial"/>
                <w:b/>
                <w:color w:val="0070C0"/>
                <w:sz w:val="20"/>
                <w:szCs w:val="20"/>
              </w:rPr>
              <w:sym w:font="Wingdings" w:char="F06E"/>
            </w:r>
            <w:r>
              <w:rPr>
                <w:rFonts w:ascii="Arial" w:hAnsi="Arial"/>
                <w:b/>
                <w:color w:val="0070C0"/>
                <w:sz w:val="20"/>
                <w:szCs w:val="20"/>
              </w:rPr>
              <w:t xml:space="preserve"> </w:t>
            </w:r>
            <w:r w:rsidR="00E33BE9">
              <w:rPr>
                <w:rFonts w:ascii="Arial" w:hAnsi="Arial"/>
                <w:sz w:val="20"/>
                <w:szCs w:val="20"/>
              </w:rPr>
              <w:t>Repetition of movement</w:t>
            </w:r>
          </w:p>
          <w:p w:rsidR="00397287" w:rsidRPr="00397287" w:rsidRDefault="00E33BE9" w:rsidP="007F038C">
            <w:pPr>
              <w:pStyle w:val="ListParagraph"/>
              <w:numPr>
                <w:ilvl w:val="0"/>
                <w:numId w:val="1"/>
              </w:numPr>
              <w:rPr>
                <w:rFonts w:ascii="Arial" w:hAnsi="Arial" w:cs="Arial"/>
                <w:sz w:val="20"/>
                <w:szCs w:val="20"/>
              </w:rPr>
            </w:pPr>
            <w:r>
              <w:rPr>
                <w:rFonts w:ascii="Arial" w:hAnsi="Arial" w:cs="Arial"/>
                <w:sz w:val="20"/>
                <w:szCs w:val="20"/>
              </w:rPr>
              <w:t xml:space="preserve">Duration of task </w:t>
            </w:r>
            <w:r w:rsidR="00397287">
              <w:rPr>
                <w:rFonts w:ascii="Arial" w:hAnsi="Arial" w:cs="Arial"/>
                <w:sz w:val="20"/>
                <w:szCs w:val="20"/>
              </w:rPr>
              <w:t xml:space="preserve">                </w:t>
            </w:r>
            <w:r w:rsidR="00397287" w:rsidRPr="00397287">
              <w:rPr>
                <w:rFonts w:ascii="Arial" w:hAnsi="Arial"/>
                <w:b/>
                <w:color w:val="0070C0"/>
                <w:sz w:val="20"/>
                <w:szCs w:val="20"/>
              </w:rPr>
              <w:sym w:font="Wingdings" w:char="F06E"/>
            </w:r>
            <w:r w:rsidR="00397287">
              <w:rPr>
                <w:rFonts w:ascii="Arial" w:hAnsi="Arial"/>
                <w:b/>
                <w:color w:val="0070C0"/>
                <w:sz w:val="20"/>
                <w:szCs w:val="20"/>
              </w:rPr>
              <w:t xml:space="preserve"> </w:t>
            </w:r>
            <w:r>
              <w:rPr>
                <w:rFonts w:ascii="Arial" w:hAnsi="Arial"/>
                <w:sz w:val="20"/>
                <w:szCs w:val="20"/>
              </w:rPr>
              <w:t xml:space="preserve">Slips/trips/falls </w:t>
            </w:r>
            <w:r w:rsidR="002C6305">
              <w:rPr>
                <w:rFonts w:ascii="Arial" w:hAnsi="Arial"/>
                <w:sz w:val="20"/>
                <w:szCs w:val="20"/>
              </w:rPr>
              <w:t xml:space="preserve">             </w:t>
            </w:r>
            <w:r w:rsidR="002C6305" w:rsidRPr="00397287">
              <w:rPr>
                <w:rFonts w:ascii="Arial" w:hAnsi="Arial"/>
                <w:b/>
                <w:color w:val="0070C0"/>
                <w:sz w:val="20"/>
                <w:szCs w:val="20"/>
              </w:rPr>
              <w:sym w:font="Wingdings" w:char="F06E"/>
            </w:r>
            <w:r w:rsidR="002C6305">
              <w:rPr>
                <w:rFonts w:ascii="Arial" w:hAnsi="Arial"/>
                <w:b/>
                <w:color w:val="0070C0"/>
                <w:sz w:val="20"/>
                <w:szCs w:val="20"/>
              </w:rPr>
              <w:t xml:space="preserve"> </w:t>
            </w:r>
            <w:r>
              <w:rPr>
                <w:rFonts w:ascii="Arial" w:hAnsi="Arial"/>
                <w:sz w:val="20"/>
                <w:szCs w:val="20"/>
              </w:rPr>
              <w:t>Climbing with loads</w:t>
            </w:r>
          </w:p>
          <w:p w:rsidR="00397287" w:rsidRPr="00397287" w:rsidRDefault="00E33BE9" w:rsidP="007F038C">
            <w:pPr>
              <w:pStyle w:val="ListParagraph"/>
              <w:numPr>
                <w:ilvl w:val="0"/>
                <w:numId w:val="1"/>
              </w:numPr>
              <w:rPr>
                <w:rFonts w:ascii="Arial" w:hAnsi="Arial" w:cs="Arial"/>
                <w:sz w:val="20"/>
                <w:szCs w:val="20"/>
              </w:rPr>
            </w:pPr>
            <w:r>
              <w:rPr>
                <w:rFonts w:ascii="Arial" w:hAnsi="Arial" w:cs="Arial"/>
                <w:sz w:val="20"/>
                <w:szCs w:val="20"/>
              </w:rPr>
              <w:t xml:space="preserve">Electrical safety          </w:t>
            </w:r>
            <w:r w:rsidR="002C6305">
              <w:rPr>
                <w:rFonts w:ascii="Arial" w:hAnsi="Arial" w:cs="Arial"/>
                <w:sz w:val="20"/>
                <w:szCs w:val="20"/>
              </w:rPr>
              <w:t xml:space="preserve">       </w:t>
            </w:r>
            <w:r w:rsidR="002C6305" w:rsidRPr="00397287">
              <w:rPr>
                <w:rFonts w:ascii="Arial" w:hAnsi="Arial"/>
                <w:b/>
                <w:color w:val="0070C0"/>
                <w:sz w:val="20"/>
                <w:szCs w:val="20"/>
              </w:rPr>
              <w:sym w:font="Wingdings" w:char="F06E"/>
            </w:r>
            <w:r w:rsidR="002C6305">
              <w:rPr>
                <w:rFonts w:ascii="Arial" w:hAnsi="Arial"/>
                <w:b/>
                <w:color w:val="0070C0"/>
                <w:sz w:val="20"/>
                <w:szCs w:val="20"/>
              </w:rPr>
              <w:t xml:space="preserve"> </w:t>
            </w:r>
            <w:r>
              <w:rPr>
                <w:rFonts w:ascii="Arial" w:hAnsi="Arial"/>
                <w:sz w:val="20"/>
                <w:szCs w:val="20"/>
              </w:rPr>
              <w:t xml:space="preserve">Sprains/strains           </w:t>
            </w:r>
          </w:p>
          <w:p w:rsidR="00397287" w:rsidRPr="00397287" w:rsidRDefault="00E33BE9" w:rsidP="007F038C">
            <w:pPr>
              <w:pStyle w:val="ListParagraph"/>
              <w:numPr>
                <w:ilvl w:val="0"/>
                <w:numId w:val="1"/>
              </w:numPr>
              <w:rPr>
                <w:rFonts w:ascii="Arial" w:hAnsi="Arial" w:cs="Arial"/>
              </w:rPr>
            </w:pPr>
            <w:r>
              <w:rPr>
                <w:rFonts w:ascii="Arial" w:hAnsi="Arial" w:cs="Arial"/>
                <w:sz w:val="20"/>
                <w:szCs w:val="20"/>
              </w:rPr>
              <w:t>Ladder knocked by pedestrian</w:t>
            </w:r>
          </w:p>
        </w:tc>
      </w:tr>
    </w:tbl>
    <w:p w:rsidR="00397287" w:rsidRPr="00A75AC0" w:rsidRDefault="00397287" w:rsidP="00A75AC0">
      <w:pPr>
        <w:spacing w:after="0"/>
        <w:rPr>
          <w:rFonts w:ascii="Arial" w:hAnsi="Arial" w:cs="Arial"/>
          <w:sz w:val="6"/>
          <w:szCs w:val="6"/>
        </w:rPr>
      </w:pPr>
    </w:p>
    <w:tbl>
      <w:tblPr>
        <w:tblStyle w:val="TableGrid"/>
        <w:tblW w:w="0" w:type="auto"/>
        <w:tblLook w:val="04A0" w:firstRow="1" w:lastRow="0" w:firstColumn="1" w:lastColumn="0" w:noHBand="0" w:noVBand="1"/>
      </w:tblPr>
      <w:tblGrid>
        <w:gridCol w:w="10436"/>
      </w:tblGrid>
      <w:tr w:rsidR="002C6305" w:rsidTr="00A75AC0">
        <w:tc>
          <w:tcPr>
            <w:tcW w:w="10456"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2C6305" w:rsidRPr="002C6305" w:rsidRDefault="002C6305" w:rsidP="007F038C">
            <w:pPr>
              <w:spacing w:before="40"/>
              <w:rPr>
                <w:rFonts w:ascii="Arial" w:hAnsi="Arial" w:cs="Arial"/>
                <w:b/>
                <w:color w:val="0070C0"/>
                <w:sz w:val="20"/>
              </w:rPr>
            </w:pPr>
            <w:bookmarkStart w:id="0" w:name="_GoBack"/>
            <w:r w:rsidRPr="002C6305">
              <w:rPr>
                <w:rFonts w:ascii="Arial" w:hAnsi="Arial" w:cs="Arial"/>
                <w:b/>
                <w:color w:val="0070C0"/>
                <w:sz w:val="20"/>
              </w:rPr>
              <w:t>PRE-OPERATIONAL SAFETY CHECKS</w:t>
            </w:r>
          </w:p>
          <w:p w:rsidR="000C76F0" w:rsidRPr="000C76F0" w:rsidRDefault="000C76F0" w:rsidP="007F038C">
            <w:pPr>
              <w:pStyle w:val="ListParagraph"/>
              <w:numPr>
                <w:ilvl w:val="0"/>
                <w:numId w:val="2"/>
              </w:numPr>
              <w:rPr>
                <w:rFonts w:ascii="Arial" w:hAnsi="Arial" w:cs="Arial"/>
              </w:rPr>
            </w:pPr>
            <w:r>
              <w:rPr>
                <w:rFonts w:ascii="Arial" w:hAnsi="Arial" w:cs="Arial"/>
                <w:sz w:val="20"/>
              </w:rPr>
              <w:t>Make sure the ladder is appropriate to the task.</w:t>
            </w:r>
          </w:p>
          <w:p w:rsidR="000C76F0" w:rsidRPr="000C76F0" w:rsidRDefault="000C76F0" w:rsidP="007F038C">
            <w:pPr>
              <w:pStyle w:val="ListParagraph"/>
              <w:numPr>
                <w:ilvl w:val="0"/>
                <w:numId w:val="2"/>
              </w:numPr>
              <w:rPr>
                <w:rFonts w:ascii="Arial" w:hAnsi="Arial" w:cs="Arial"/>
              </w:rPr>
            </w:pPr>
            <w:r>
              <w:rPr>
                <w:rFonts w:ascii="Arial" w:hAnsi="Arial" w:cs="Arial"/>
                <w:sz w:val="20"/>
              </w:rPr>
              <w:t xml:space="preserve">Observe the area in which you wish to position the ladder and assess for risks e.g. open doorways, overhead power lines, electrical hazards, uneven ground. Remove (or reduce to an acceptable level) any risks, or seek an alternative safe means of access. </w:t>
            </w:r>
          </w:p>
          <w:p w:rsidR="000C76F0" w:rsidRPr="000C76F0" w:rsidRDefault="000C76F0" w:rsidP="007F038C">
            <w:pPr>
              <w:pStyle w:val="ListParagraph"/>
              <w:numPr>
                <w:ilvl w:val="0"/>
                <w:numId w:val="2"/>
              </w:numPr>
              <w:rPr>
                <w:rFonts w:ascii="Arial" w:hAnsi="Arial" w:cs="Arial"/>
              </w:rPr>
            </w:pPr>
            <w:r>
              <w:rPr>
                <w:rFonts w:ascii="Arial" w:hAnsi="Arial" w:cs="Arial"/>
                <w:sz w:val="20"/>
              </w:rPr>
              <w:t xml:space="preserve">Where the ground is firm but uneven, use a ladder leveller. </w:t>
            </w:r>
          </w:p>
          <w:p w:rsidR="000C76F0" w:rsidRPr="000C76F0" w:rsidRDefault="000C76F0" w:rsidP="007F038C">
            <w:pPr>
              <w:pStyle w:val="ListParagraph"/>
              <w:numPr>
                <w:ilvl w:val="0"/>
                <w:numId w:val="2"/>
              </w:numPr>
              <w:rPr>
                <w:rFonts w:ascii="Arial" w:hAnsi="Arial" w:cs="Arial"/>
              </w:rPr>
            </w:pPr>
            <w:r>
              <w:rPr>
                <w:rFonts w:ascii="Arial" w:hAnsi="Arial" w:cs="Arial"/>
                <w:sz w:val="20"/>
              </w:rPr>
              <w:t xml:space="preserve">Check that stiles/rungs/clutch/pulley/rope/guides and feet are in sound condition prior to use. </w:t>
            </w:r>
          </w:p>
          <w:p w:rsidR="00592D02" w:rsidRPr="00592D02" w:rsidRDefault="000C76F0" w:rsidP="007F038C">
            <w:pPr>
              <w:pStyle w:val="ListParagraph"/>
              <w:numPr>
                <w:ilvl w:val="0"/>
                <w:numId w:val="2"/>
              </w:numPr>
              <w:rPr>
                <w:rFonts w:ascii="Arial" w:hAnsi="Arial" w:cs="Arial"/>
              </w:rPr>
            </w:pPr>
            <w:r>
              <w:rPr>
                <w:rFonts w:ascii="Arial" w:hAnsi="Arial" w:cs="Arial"/>
                <w:sz w:val="20"/>
              </w:rPr>
              <w:t>The ladder must be extended one metre, or three rungs, past the top of the structure.</w:t>
            </w:r>
          </w:p>
          <w:p w:rsidR="00592D02" w:rsidRPr="00592D02" w:rsidRDefault="00592D02" w:rsidP="007F038C">
            <w:pPr>
              <w:pStyle w:val="ListParagraph"/>
              <w:numPr>
                <w:ilvl w:val="0"/>
                <w:numId w:val="2"/>
              </w:numPr>
              <w:rPr>
                <w:rFonts w:ascii="Arial" w:hAnsi="Arial" w:cs="Arial"/>
              </w:rPr>
            </w:pPr>
            <w:r>
              <w:rPr>
                <w:rFonts w:ascii="Arial" w:hAnsi="Arial" w:cs="Arial"/>
                <w:sz w:val="20"/>
              </w:rPr>
              <w:t>Do not use an extension ladder in a horizontal position e.g. as a bridging structure or trestle.</w:t>
            </w:r>
          </w:p>
          <w:p w:rsidR="00592D02" w:rsidRPr="00592D02" w:rsidRDefault="00592D02" w:rsidP="007F038C">
            <w:pPr>
              <w:pStyle w:val="ListParagraph"/>
              <w:numPr>
                <w:ilvl w:val="0"/>
                <w:numId w:val="2"/>
              </w:numPr>
              <w:rPr>
                <w:rFonts w:ascii="Arial" w:hAnsi="Arial" w:cs="Arial"/>
              </w:rPr>
            </w:pPr>
            <w:r>
              <w:rPr>
                <w:rFonts w:ascii="Arial" w:hAnsi="Arial" w:cs="Arial"/>
                <w:sz w:val="20"/>
              </w:rPr>
              <w:t>Ensure the clutch is fully engaged before climbing.</w:t>
            </w:r>
          </w:p>
          <w:p w:rsidR="00A75AC0" w:rsidRPr="00A75AC0" w:rsidRDefault="00592D02" w:rsidP="007F038C">
            <w:pPr>
              <w:pStyle w:val="ListParagraph"/>
              <w:numPr>
                <w:ilvl w:val="0"/>
                <w:numId w:val="2"/>
              </w:numPr>
              <w:rPr>
                <w:rFonts w:ascii="Arial" w:hAnsi="Arial" w:cs="Arial"/>
              </w:rPr>
            </w:pPr>
            <w:r>
              <w:rPr>
                <w:rFonts w:ascii="Arial" w:hAnsi="Arial" w:cs="Arial"/>
                <w:sz w:val="20"/>
              </w:rPr>
              <w:t xml:space="preserve">Extension ladders should generally only be used as a means of access to or egress from a work area. Only use as a working platform for light work or short duration that can be carried out safely on the ladder. </w:t>
            </w:r>
            <w:r w:rsidR="00A75AC0">
              <w:rPr>
                <w:rFonts w:ascii="Arial" w:hAnsi="Arial" w:cs="Arial"/>
                <w:sz w:val="20"/>
              </w:rPr>
              <w:t xml:space="preserve"> </w:t>
            </w:r>
          </w:p>
        </w:tc>
      </w:tr>
      <w:bookmarkEnd w:id="0"/>
    </w:tbl>
    <w:p w:rsidR="002C6305" w:rsidRPr="00A75AC0" w:rsidRDefault="002C6305" w:rsidP="00A75AC0">
      <w:pPr>
        <w:spacing w:after="0"/>
        <w:rPr>
          <w:rFonts w:ascii="Arial" w:hAnsi="Arial" w:cs="Arial"/>
          <w:sz w:val="6"/>
          <w:szCs w:val="6"/>
        </w:rPr>
      </w:pPr>
    </w:p>
    <w:tbl>
      <w:tblPr>
        <w:tblStyle w:val="TableGrid"/>
        <w:tblW w:w="0" w:type="auto"/>
        <w:tblLook w:val="04A0" w:firstRow="1" w:lastRow="0" w:firstColumn="1" w:lastColumn="0" w:noHBand="0" w:noVBand="1"/>
      </w:tblPr>
      <w:tblGrid>
        <w:gridCol w:w="10436"/>
      </w:tblGrid>
      <w:tr w:rsidR="00A75AC0" w:rsidTr="00A75AC0">
        <w:tc>
          <w:tcPr>
            <w:tcW w:w="10456"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A75AC0" w:rsidRPr="002C6305" w:rsidRDefault="00A75AC0" w:rsidP="007F038C">
            <w:pPr>
              <w:spacing w:before="40"/>
              <w:rPr>
                <w:rFonts w:ascii="Arial" w:hAnsi="Arial" w:cs="Arial"/>
                <w:b/>
                <w:color w:val="0070C0"/>
                <w:sz w:val="20"/>
              </w:rPr>
            </w:pPr>
            <w:r>
              <w:rPr>
                <w:rFonts w:ascii="Arial" w:hAnsi="Arial" w:cs="Arial"/>
                <w:b/>
                <w:color w:val="0070C0"/>
                <w:sz w:val="20"/>
              </w:rPr>
              <w:t>OPERATIONAL SAFETY CHECKS</w:t>
            </w:r>
          </w:p>
          <w:p w:rsidR="00A75AC0" w:rsidRDefault="00592D02" w:rsidP="007F038C">
            <w:pPr>
              <w:pStyle w:val="ListParagraph"/>
              <w:numPr>
                <w:ilvl w:val="0"/>
                <w:numId w:val="3"/>
              </w:numPr>
              <w:rPr>
                <w:rFonts w:ascii="Arial" w:hAnsi="Arial" w:cs="Arial"/>
                <w:sz w:val="20"/>
              </w:rPr>
            </w:pPr>
            <w:r>
              <w:rPr>
                <w:rFonts w:ascii="Arial" w:hAnsi="Arial" w:cs="Arial"/>
                <w:sz w:val="20"/>
              </w:rPr>
              <w:t xml:space="preserve">Ensure that the ladder is on firm level surface and both feet are in contact with the ground. </w:t>
            </w:r>
          </w:p>
          <w:p w:rsidR="00592D02" w:rsidRDefault="00592D02" w:rsidP="007F038C">
            <w:pPr>
              <w:pStyle w:val="ListParagraph"/>
              <w:numPr>
                <w:ilvl w:val="0"/>
                <w:numId w:val="3"/>
              </w:numPr>
              <w:rPr>
                <w:rFonts w:ascii="Arial" w:hAnsi="Arial" w:cs="Arial"/>
                <w:sz w:val="20"/>
              </w:rPr>
            </w:pPr>
            <w:r>
              <w:rPr>
                <w:rFonts w:ascii="Arial" w:hAnsi="Arial" w:cs="Arial"/>
                <w:sz w:val="20"/>
              </w:rPr>
              <w:t xml:space="preserve">Always wear fully enclosed, well-fitted footwear with slip resistant soles. </w:t>
            </w:r>
          </w:p>
          <w:p w:rsidR="00592D02" w:rsidRDefault="00592D02" w:rsidP="007F038C">
            <w:pPr>
              <w:pStyle w:val="ListParagraph"/>
              <w:numPr>
                <w:ilvl w:val="0"/>
                <w:numId w:val="3"/>
              </w:numPr>
              <w:rPr>
                <w:rFonts w:ascii="Arial" w:hAnsi="Arial" w:cs="Arial"/>
                <w:sz w:val="20"/>
              </w:rPr>
            </w:pPr>
            <w:r>
              <w:rPr>
                <w:rFonts w:ascii="Arial" w:hAnsi="Arial" w:cs="Arial"/>
                <w:sz w:val="20"/>
              </w:rPr>
              <w:t xml:space="preserve">Always employ safe lifting practices when moving or handling ladders e.g. seek assistance to move and stand ladders, be aware of others and property when carrying ladders. </w:t>
            </w:r>
          </w:p>
          <w:p w:rsidR="00592D02" w:rsidRDefault="00592D02" w:rsidP="007F038C">
            <w:pPr>
              <w:pStyle w:val="ListParagraph"/>
              <w:numPr>
                <w:ilvl w:val="0"/>
                <w:numId w:val="3"/>
              </w:numPr>
              <w:rPr>
                <w:rFonts w:ascii="Arial" w:hAnsi="Arial" w:cs="Arial"/>
                <w:sz w:val="20"/>
              </w:rPr>
            </w:pPr>
            <w:r>
              <w:rPr>
                <w:rFonts w:ascii="Arial" w:hAnsi="Arial" w:cs="Arial"/>
                <w:sz w:val="20"/>
              </w:rPr>
              <w:t xml:space="preserve">Be aware of the position of your hands when using ladders to avoid entrapment. </w:t>
            </w:r>
          </w:p>
          <w:p w:rsidR="00592D02" w:rsidRDefault="00592D02" w:rsidP="007F038C">
            <w:pPr>
              <w:pStyle w:val="ListParagraph"/>
              <w:numPr>
                <w:ilvl w:val="0"/>
                <w:numId w:val="3"/>
              </w:numPr>
              <w:rPr>
                <w:rFonts w:ascii="Arial" w:hAnsi="Arial" w:cs="Arial"/>
                <w:sz w:val="20"/>
              </w:rPr>
            </w:pPr>
            <w:r>
              <w:rPr>
                <w:rFonts w:ascii="Arial" w:hAnsi="Arial" w:cs="Arial"/>
                <w:sz w:val="20"/>
              </w:rPr>
              <w:t xml:space="preserve">Always face the ladder when ascending or descending. Keep three limbs in contact with the ladder at all times. </w:t>
            </w:r>
          </w:p>
          <w:p w:rsidR="00592D02" w:rsidRDefault="00592D02" w:rsidP="007F038C">
            <w:pPr>
              <w:pStyle w:val="ListParagraph"/>
              <w:numPr>
                <w:ilvl w:val="0"/>
                <w:numId w:val="3"/>
              </w:numPr>
              <w:rPr>
                <w:rFonts w:ascii="Arial" w:hAnsi="Arial" w:cs="Arial"/>
                <w:sz w:val="20"/>
              </w:rPr>
            </w:pPr>
            <w:r>
              <w:rPr>
                <w:rFonts w:ascii="Arial" w:hAnsi="Arial" w:cs="Arial"/>
                <w:sz w:val="20"/>
              </w:rPr>
              <w:t>Always position the ladder at the correct angle. For every four metres of unsupported ladder length, the base of the ladder should be one metre from the bottom of the vertical wall.</w:t>
            </w:r>
          </w:p>
          <w:p w:rsidR="00592D02" w:rsidRDefault="00592D02" w:rsidP="007F038C">
            <w:pPr>
              <w:pStyle w:val="ListParagraph"/>
              <w:numPr>
                <w:ilvl w:val="0"/>
                <w:numId w:val="3"/>
              </w:numPr>
              <w:rPr>
                <w:rFonts w:ascii="Arial" w:hAnsi="Arial" w:cs="Arial"/>
                <w:sz w:val="20"/>
              </w:rPr>
            </w:pPr>
            <w:r>
              <w:rPr>
                <w:rFonts w:ascii="Arial" w:hAnsi="Arial" w:cs="Arial"/>
                <w:sz w:val="20"/>
              </w:rPr>
              <w:t xml:space="preserve">The ladder should be secured against slipping at both the top and the base of the ladder. Use ladder anchor plates wherever installed. Alternatively, lashing the top of the ladder to the wall is acceptable. When the ladder cannot be secured at the base, an assistant should secure the base of the ladder from slipping. </w:t>
            </w:r>
          </w:p>
          <w:p w:rsidR="00592D02" w:rsidRDefault="00592D02" w:rsidP="007F038C">
            <w:pPr>
              <w:pStyle w:val="ListParagraph"/>
              <w:numPr>
                <w:ilvl w:val="0"/>
                <w:numId w:val="3"/>
              </w:numPr>
              <w:rPr>
                <w:rFonts w:ascii="Arial" w:hAnsi="Arial" w:cs="Arial"/>
                <w:sz w:val="20"/>
              </w:rPr>
            </w:pPr>
            <w:r>
              <w:rPr>
                <w:rFonts w:ascii="Arial" w:hAnsi="Arial" w:cs="Arial"/>
                <w:sz w:val="20"/>
              </w:rPr>
              <w:t xml:space="preserve">Ensure that the surface the ladder is resting against is flat and is in sound condition. </w:t>
            </w:r>
          </w:p>
          <w:p w:rsidR="00592D02" w:rsidRDefault="00592D02" w:rsidP="007F038C">
            <w:pPr>
              <w:pStyle w:val="ListParagraph"/>
              <w:numPr>
                <w:ilvl w:val="0"/>
                <w:numId w:val="3"/>
              </w:numPr>
              <w:rPr>
                <w:rFonts w:ascii="Arial" w:hAnsi="Arial" w:cs="Arial"/>
                <w:sz w:val="20"/>
              </w:rPr>
            </w:pPr>
            <w:r>
              <w:rPr>
                <w:rFonts w:ascii="Arial" w:hAnsi="Arial" w:cs="Arial"/>
                <w:sz w:val="20"/>
              </w:rPr>
              <w:t>Pole straps must be used against structures such as trees and poles.</w:t>
            </w:r>
          </w:p>
          <w:p w:rsidR="00592D02" w:rsidRDefault="00592D02" w:rsidP="007F038C">
            <w:pPr>
              <w:pStyle w:val="ListParagraph"/>
              <w:numPr>
                <w:ilvl w:val="0"/>
                <w:numId w:val="3"/>
              </w:numPr>
              <w:rPr>
                <w:rFonts w:ascii="Arial" w:hAnsi="Arial" w:cs="Arial"/>
                <w:sz w:val="20"/>
              </w:rPr>
            </w:pPr>
            <w:r>
              <w:rPr>
                <w:rFonts w:ascii="Arial" w:hAnsi="Arial" w:cs="Arial"/>
                <w:sz w:val="20"/>
              </w:rPr>
              <w:t>Wear a tool belt to keep your hands free to hold the ladder.</w:t>
            </w:r>
          </w:p>
          <w:p w:rsidR="00592D02" w:rsidRDefault="00592D02" w:rsidP="007F038C">
            <w:pPr>
              <w:pStyle w:val="ListParagraph"/>
              <w:numPr>
                <w:ilvl w:val="0"/>
                <w:numId w:val="3"/>
              </w:numPr>
              <w:rPr>
                <w:rFonts w:ascii="Arial" w:hAnsi="Arial" w:cs="Arial"/>
                <w:sz w:val="20"/>
              </w:rPr>
            </w:pPr>
            <w:r>
              <w:rPr>
                <w:rFonts w:ascii="Arial" w:hAnsi="Arial" w:cs="Arial"/>
                <w:sz w:val="20"/>
              </w:rPr>
              <w:t>Do not over reach. Climb down and move the ladder along.</w:t>
            </w:r>
          </w:p>
          <w:p w:rsidR="00592D02" w:rsidRPr="00592D02" w:rsidRDefault="00592D02" w:rsidP="00592D02">
            <w:pPr>
              <w:pStyle w:val="ListParagraph"/>
              <w:numPr>
                <w:ilvl w:val="0"/>
                <w:numId w:val="3"/>
              </w:numPr>
              <w:rPr>
                <w:rFonts w:ascii="Arial" w:hAnsi="Arial" w:cs="Arial"/>
                <w:sz w:val="20"/>
              </w:rPr>
            </w:pPr>
            <w:r>
              <w:rPr>
                <w:rFonts w:ascii="Arial" w:hAnsi="Arial" w:cs="Arial"/>
                <w:sz w:val="20"/>
              </w:rPr>
              <w:t xml:space="preserve">Do not leave ladders unattended while they are erected. </w:t>
            </w:r>
          </w:p>
        </w:tc>
      </w:tr>
    </w:tbl>
    <w:p w:rsidR="00397287" w:rsidRPr="007F038C" w:rsidRDefault="00397287" w:rsidP="007F038C">
      <w:pPr>
        <w:spacing w:after="0"/>
        <w:rPr>
          <w:rFonts w:ascii="Arial" w:hAnsi="Arial" w:cs="Arial"/>
          <w:sz w:val="6"/>
          <w:szCs w:val="6"/>
        </w:rPr>
      </w:pPr>
    </w:p>
    <w:tbl>
      <w:tblPr>
        <w:tblStyle w:val="TableGrid"/>
        <w:tblW w:w="0" w:type="auto"/>
        <w:tblLook w:val="04A0" w:firstRow="1" w:lastRow="0" w:firstColumn="1" w:lastColumn="0" w:noHBand="0" w:noVBand="1"/>
      </w:tblPr>
      <w:tblGrid>
        <w:gridCol w:w="10436"/>
      </w:tblGrid>
      <w:tr w:rsidR="00A75AC0" w:rsidTr="007F038C">
        <w:tc>
          <w:tcPr>
            <w:tcW w:w="10456" w:type="dxa"/>
            <w:tcBorders>
              <w:top w:val="single" w:sz="12" w:space="0" w:color="0070C0"/>
              <w:left w:val="single" w:sz="12" w:space="0" w:color="0070C0"/>
              <w:bottom w:val="single" w:sz="12" w:space="0" w:color="0070C0"/>
              <w:right w:val="single" w:sz="12" w:space="0" w:color="0070C0"/>
            </w:tcBorders>
          </w:tcPr>
          <w:p w:rsidR="007F038C" w:rsidRDefault="007F038C" w:rsidP="007F038C">
            <w:pPr>
              <w:spacing w:before="40"/>
              <w:rPr>
                <w:rFonts w:ascii="Arial" w:hAnsi="Arial" w:cs="Arial"/>
                <w:color w:val="0070C0"/>
                <w:sz w:val="20"/>
              </w:rPr>
            </w:pPr>
            <w:r>
              <w:rPr>
                <w:rFonts w:ascii="Arial" w:hAnsi="Arial" w:cs="Arial"/>
                <w:b/>
                <w:color w:val="0070C0"/>
                <w:sz w:val="20"/>
              </w:rPr>
              <w:t>HOUSEKEEPING</w:t>
            </w:r>
          </w:p>
          <w:p w:rsidR="007F038C" w:rsidRPr="00592D02" w:rsidRDefault="00592D02" w:rsidP="00592D02">
            <w:pPr>
              <w:pStyle w:val="ListParagraph"/>
              <w:numPr>
                <w:ilvl w:val="0"/>
                <w:numId w:val="6"/>
              </w:numPr>
              <w:rPr>
                <w:rFonts w:ascii="Arial" w:hAnsi="Arial" w:cs="Arial"/>
              </w:rPr>
            </w:pPr>
            <w:r>
              <w:rPr>
                <w:rFonts w:ascii="Arial" w:hAnsi="Arial" w:cs="Arial"/>
                <w:sz w:val="20"/>
              </w:rPr>
              <w:t xml:space="preserve">Return ladders to secure storage in a clean and in safe working order. </w:t>
            </w:r>
          </w:p>
          <w:p w:rsidR="00592D02" w:rsidRPr="007F038C" w:rsidRDefault="00592D02" w:rsidP="00592D02">
            <w:pPr>
              <w:pStyle w:val="ListParagraph"/>
              <w:numPr>
                <w:ilvl w:val="0"/>
                <w:numId w:val="6"/>
              </w:numPr>
              <w:rPr>
                <w:rFonts w:ascii="Arial" w:hAnsi="Arial" w:cs="Arial"/>
              </w:rPr>
            </w:pPr>
            <w:r>
              <w:rPr>
                <w:rFonts w:ascii="Arial" w:hAnsi="Arial" w:cs="Arial"/>
                <w:sz w:val="20"/>
              </w:rPr>
              <w:t xml:space="preserve">Enter any maintenance in an equipment maintenance record. </w:t>
            </w:r>
          </w:p>
        </w:tc>
      </w:tr>
    </w:tbl>
    <w:p w:rsidR="00397287" w:rsidRDefault="00FE40FE" w:rsidP="00397287">
      <w:pPr>
        <w:spacing w:after="4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428625</wp:posOffset>
                </wp:positionH>
                <wp:positionV relativeFrom="paragraph">
                  <wp:posOffset>83820</wp:posOffset>
                </wp:positionV>
                <wp:extent cx="5257800" cy="2571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5257800" cy="257175"/>
                        </a:xfrm>
                        <a:prstGeom prst="rect">
                          <a:avLst/>
                        </a:prstGeom>
                        <a:solidFill>
                          <a:schemeClr val="lt1"/>
                        </a:solidFill>
                        <a:ln w="6350">
                          <a:noFill/>
                        </a:ln>
                      </wps:spPr>
                      <wps:txbx>
                        <w:txbxContent>
                          <w:p w:rsidR="00FE40FE" w:rsidRPr="00FE40FE" w:rsidRDefault="00FE40FE">
                            <w:pPr>
                              <w:rPr>
                                <w:rFonts w:ascii="Arial" w:hAnsi="Arial" w:cs="Arial"/>
                                <w:b/>
                                <w:sz w:val="20"/>
                              </w:rPr>
                            </w:pPr>
                            <w:r w:rsidRPr="00FE40FE">
                              <w:rPr>
                                <w:rFonts w:ascii="Arial" w:hAnsi="Arial" w:cs="Arial"/>
                                <w:b/>
                                <w:sz w:val="20"/>
                              </w:rPr>
                              <w:t xml:space="preserve">Date of last review:  </w:t>
                            </w:r>
                            <w:r w:rsidRPr="00FE40FE">
                              <w:rPr>
                                <w:rFonts w:ascii="Arial" w:hAnsi="Arial" w:cs="Arial"/>
                                <w:b/>
                                <w:sz w:val="20"/>
                              </w:rPr>
                              <w:tab/>
                            </w:r>
                            <w:r w:rsidRPr="00FE40FE">
                              <w:rPr>
                                <w:rFonts w:ascii="Arial" w:hAnsi="Arial" w:cs="Arial"/>
                                <w:b/>
                                <w:sz w:val="20"/>
                              </w:rPr>
                              <w:tab/>
                            </w:r>
                            <w:r w:rsidRPr="00FE40FE">
                              <w:rPr>
                                <w:rFonts w:ascii="Arial" w:hAnsi="Arial" w:cs="Arial"/>
                                <w:b/>
                                <w:sz w:val="20"/>
                              </w:rPr>
                              <w:tab/>
                            </w:r>
                            <w:r w:rsidRPr="00FE40FE">
                              <w:rPr>
                                <w:rFonts w:ascii="Arial" w:hAnsi="Arial" w:cs="Arial"/>
                                <w:b/>
                                <w:sz w:val="20"/>
                              </w:rPr>
                              <w:tab/>
                            </w:r>
                            <w:r w:rsidRPr="00FE40FE">
                              <w:rPr>
                                <w:rFonts w:ascii="Arial" w:hAnsi="Arial" w:cs="Arial"/>
                                <w:b/>
                                <w:sz w:val="20"/>
                              </w:rPr>
                              <w:tab/>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margin-left:33.75pt;margin-top:6.6pt;width:414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" fillcolor="white [3201]" stroked="f" strokeweight=".5pt">
                <v:textbox>
                  <w:txbxContent>
                    <w:p w:rsidR="00FE40FE" w:rsidRPr="00FE40FE" w:rsidRDefault="00FE40FE">
                      <w:pPr>
                        <w:rPr>
                          <w:rFonts w:ascii="Arial" w:hAnsi="Arial" w:cs="Arial"/>
                          <w:b/>
                          <w:sz w:val="20"/>
                        </w:rPr>
                      </w:pPr>
                      <w:r w:rsidRPr="00FE40FE">
                        <w:rPr>
                          <w:rFonts w:ascii="Arial" w:hAnsi="Arial" w:cs="Arial"/>
                          <w:b/>
                          <w:sz w:val="20"/>
                        </w:rPr>
                        <w:t xml:space="preserve">Date of last review:  </w:t>
                      </w:r>
                      <w:r w:rsidRPr="00FE40FE">
                        <w:rPr>
                          <w:rFonts w:ascii="Arial" w:hAnsi="Arial" w:cs="Arial"/>
                          <w:b/>
                          <w:sz w:val="20"/>
                        </w:rPr>
                        <w:tab/>
                      </w:r>
                      <w:r w:rsidRPr="00FE40FE">
                        <w:rPr>
                          <w:rFonts w:ascii="Arial" w:hAnsi="Arial" w:cs="Arial"/>
                          <w:b/>
                          <w:sz w:val="20"/>
                        </w:rPr>
                        <w:tab/>
                      </w:r>
                      <w:r w:rsidRPr="00FE40FE">
                        <w:rPr>
                          <w:rFonts w:ascii="Arial" w:hAnsi="Arial" w:cs="Arial"/>
                          <w:b/>
                          <w:sz w:val="20"/>
                        </w:rPr>
                        <w:tab/>
                      </w:r>
                      <w:r w:rsidRPr="00FE40FE">
                        <w:rPr>
                          <w:rFonts w:ascii="Arial" w:hAnsi="Arial" w:cs="Arial"/>
                          <w:b/>
                          <w:sz w:val="20"/>
                        </w:rPr>
                        <w:tab/>
                      </w:r>
                      <w:r w:rsidRPr="00FE40FE">
                        <w:rPr>
                          <w:rFonts w:ascii="Arial" w:hAnsi="Arial" w:cs="Arial"/>
                          <w:b/>
                          <w:sz w:val="20"/>
                        </w:rPr>
                        <w:tab/>
                        <w:t xml:space="preserve">Signature: </w:t>
                      </w:r>
                    </w:p>
                  </w:txbxContent>
                </v:textbox>
              </v:shape>
            </w:pict>
          </mc:Fallback>
        </mc:AlternateContent>
      </w:r>
    </w:p>
    <w:p w:rsidR="00397287" w:rsidRPr="00397287" w:rsidRDefault="00397287" w:rsidP="00397287">
      <w:pPr>
        <w:spacing w:after="40"/>
        <w:rPr>
          <w:rFonts w:ascii="Arial" w:hAnsi="Arial" w:cs="Arial"/>
        </w:rPr>
      </w:pPr>
    </w:p>
    <w:sectPr w:rsidR="00397287" w:rsidRPr="00397287" w:rsidSect="0039728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8C" w:rsidRDefault="007F038C" w:rsidP="007F038C">
      <w:pPr>
        <w:spacing w:after="0" w:line="240" w:lineRule="auto"/>
      </w:pPr>
      <w:r>
        <w:separator/>
      </w:r>
    </w:p>
  </w:endnote>
  <w:endnote w:type="continuationSeparator" w:id="0">
    <w:p w:rsidR="007F038C" w:rsidRDefault="007F038C" w:rsidP="007F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8C" w:rsidRDefault="0092381D">
    <w:pPr>
      <w:pStyle w:val="Footer"/>
    </w:pPr>
    <w:r w:rsidRPr="007F038C">
      <w:rPr>
        <w:noProof/>
      </w:rPr>
      <w:drawing>
        <wp:anchor distT="0" distB="0" distL="114300" distR="114300" simplePos="0" relativeHeight="251659264" behindDoc="1" locked="0" layoutInCell="1" allowOverlap="1" wp14:anchorId="00DAA3C3" wp14:editId="5EC93200">
          <wp:simplePos x="0" y="0"/>
          <wp:positionH relativeFrom="page">
            <wp:posOffset>-20320</wp:posOffset>
          </wp:positionH>
          <wp:positionV relativeFrom="page">
            <wp:posOffset>9735347</wp:posOffset>
          </wp:positionV>
          <wp:extent cx="7556500" cy="9715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971550"/>
                  </a:xfrm>
                  <a:prstGeom prst="rect">
                    <a:avLst/>
                  </a:prstGeom>
                </pic:spPr>
              </pic:pic>
            </a:graphicData>
          </a:graphic>
          <wp14:sizeRelH relativeFrom="margin">
            <wp14:pctWidth>0</wp14:pctWidth>
          </wp14:sizeRelH>
          <wp14:sizeRelV relativeFrom="margin">
            <wp14:pctHeight>0</wp14:pctHeight>
          </wp14:sizeRelV>
        </wp:anchor>
      </w:drawing>
    </w:r>
    <w:r w:rsidR="007F038C" w:rsidRPr="007F038C">
      <w:rPr>
        <w:noProof/>
      </w:rPr>
      <mc:AlternateContent>
        <mc:Choice Requires="wps">
          <w:drawing>
            <wp:anchor distT="0" distB="0" distL="114300" distR="114300" simplePos="0" relativeHeight="251663360" behindDoc="0" locked="1" layoutInCell="1" allowOverlap="1" wp14:anchorId="00C57849" wp14:editId="32A43720">
              <wp:simplePos x="0" y="0"/>
              <wp:positionH relativeFrom="margin">
                <wp:posOffset>0</wp:posOffset>
              </wp:positionH>
              <wp:positionV relativeFrom="paragraph">
                <wp:posOffset>-69850</wp:posOffset>
              </wp:positionV>
              <wp:extent cx="4914900" cy="2095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38C" w:rsidRPr="00FB421C" w:rsidRDefault="007F038C" w:rsidP="007F038C">
                          <w:pPr>
                            <w:spacing w:after="0" w:line="240" w:lineRule="auto"/>
                            <w:rPr>
                              <w:sz w:val="16"/>
                              <w:szCs w:val="16"/>
                            </w:rPr>
                          </w:pPr>
                          <w:r>
                            <w:rPr>
                              <w:b/>
                              <w:sz w:val="16"/>
                              <w:szCs w:val="16"/>
                            </w:rPr>
                            <w:t>Each workplace must develop their own SOP suited to their environment, equipment, training and work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57849" id="_x0000_t202" coordsize="21600,21600" o:spt="202" path="m,l,21600r21600,l21600,xe">
              <v:stroke joinstyle="miter"/>
              <v:path gradientshapeok="t" o:connecttype="rect"/>
            </v:shapetype>
            <v:shape id="Text Box 14" o:spid="_x0000_s1028" type="#_x0000_t202" style="position:absolute;margin-left:0;margin-top:-5.5pt;width:387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rggIAABE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" stroked="f">
              <v:textbox>
                <w:txbxContent>
                  <w:p w:rsidR="007F038C" w:rsidRPr="00FB421C" w:rsidRDefault="007F038C" w:rsidP="007F038C">
                    <w:pPr>
                      <w:spacing w:after="0" w:line="240" w:lineRule="auto"/>
                      <w:rPr>
                        <w:sz w:val="16"/>
                        <w:szCs w:val="16"/>
                      </w:rPr>
                    </w:pPr>
                    <w:r>
                      <w:rPr>
                        <w:b/>
                        <w:sz w:val="16"/>
                        <w:szCs w:val="16"/>
                      </w:rPr>
                      <w:t>Each workplace must develop their own SOP suited to their environment, equipment, training and work task.</w:t>
                    </w:r>
                  </w:p>
                </w:txbxContent>
              </v:textbox>
              <w10:wrap anchorx="margin"/>
              <w10:anchorlock/>
            </v:shape>
          </w:pict>
        </mc:Fallback>
      </mc:AlternateContent>
    </w:r>
    <w:r w:rsidR="007F038C" w:rsidRPr="007F038C">
      <w:rPr>
        <w:noProof/>
      </w:rPr>
      <mc:AlternateContent>
        <mc:Choice Requires="wps">
          <w:drawing>
            <wp:anchor distT="0" distB="0" distL="114300" distR="114300" simplePos="0" relativeHeight="251660288" behindDoc="0" locked="1" layoutInCell="1" allowOverlap="1" wp14:anchorId="1D2C3282" wp14:editId="439A6823">
              <wp:simplePos x="0" y="0"/>
              <wp:positionH relativeFrom="margin">
                <wp:posOffset>0</wp:posOffset>
              </wp:positionH>
              <wp:positionV relativeFrom="paragraph">
                <wp:posOffset>104775</wp:posOffset>
              </wp:positionV>
              <wp:extent cx="1663065" cy="3619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38C" w:rsidRPr="005246DF" w:rsidRDefault="007F038C" w:rsidP="007F038C">
                          <w:pPr>
                            <w:spacing w:after="0" w:line="240" w:lineRule="auto"/>
                            <w:rPr>
                              <w:sz w:val="16"/>
                              <w:szCs w:val="16"/>
                            </w:rPr>
                          </w:pPr>
                          <w:r w:rsidRPr="005246DF">
                            <w:rPr>
                              <w:sz w:val="16"/>
                              <w:szCs w:val="16"/>
                            </w:rPr>
                            <w:t xml:space="preserve">Reviewed </w:t>
                          </w:r>
                          <w:r>
                            <w:rPr>
                              <w:sz w:val="16"/>
                              <w:szCs w:val="16"/>
                            </w:rPr>
                            <w:t>October 2018 V1</w:t>
                          </w:r>
                        </w:p>
                        <w:p w:rsidR="007F038C" w:rsidRPr="00FB421C" w:rsidRDefault="007F038C" w:rsidP="007F038C">
                          <w:pPr>
                            <w:spacing w:after="0" w:line="240" w:lineRule="auto"/>
                            <w:rPr>
                              <w:sz w:val="16"/>
                              <w:szCs w:val="16"/>
                            </w:rPr>
                          </w:pPr>
                          <w:r w:rsidRPr="005246DF">
                            <w:rPr>
                              <w:sz w:val="16"/>
                              <w:szCs w:val="16"/>
                            </w:rPr>
                            <w:t>Uncontrolled when printed</w:t>
                          </w:r>
                          <w:r w:rsidRPr="007F038C">
                            <w:rPr>
                              <w:noProof/>
                              <w:sz w:val="16"/>
                              <w:szCs w:val="16"/>
                            </w:rPr>
                            <w:drawing>
                              <wp:inline distT="0" distB="0" distL="0" distR="0">
                                <wp:extent cx="1480185" cy="19038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185" cy="19038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3282" id="Text Box 9" o:spid="_x0000_s1029" type="#_x0000_t202" style="position:absolute;margin-left:0;margin-top:8.25pt;width:130.9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" stroked="f">
              <v:textbox>
                <w:txbxContent>
                  <w:p w:rsidR="007F038C" w:rsidRPr="005246DF" w:rsidRDefault="007F038C" w:rsidP="007F038C">
                    <w:pPr>
                      <w:spacing w:after="0" w:line="240" w:lineRule="auto"/>
                      <w:rPr>
                        <w:sz w:val="16"/>
                        <w:szCs w:val="16"/>
                      </w:rPr>
                    </w:pPr>
                    <w:r w:rsidRPr="005246DF">
                      <w:rPr>
                        <w:sz w:val="16"/>
                        <w:szCs w:val="16"/>
                      </w:rPr>
                      <w:t xml:space="preserve">Reviewed </w:t>
                    </w:r>
                    <w:r>
                      <w:rPr>
                        <w:sz w:val="16"/>
                        <w:szCs w:val="16"/>
                      </w:rPr>
                      <w:t>October 2018 V1</w:t>
                    </w:r>
                  </w:p>
                  <w:p w:rsidR="007F038C" w:rsidRPr="00FB421C" w:rsidRDefault="007F038C" w:rsidP="007F038C">
                    <w:pPr>
                      <w:spacing w:after="0" w:line="240" w:lineRule="auto"/>
                      <w:rPr>
                        <w:sz w:val="16"/>
                        <w:szCs w:val="16"/>
                      </w:rPr>
                    </w:pPr>
                    <w:r w:rsidRPr="005246DF">
                      <w:rPr>
                        <w:sz w:val="16"/>
                        <w:szCs w:val="16"/>
                      </w:rPr>
                      <w:t>Uncontrolled when printed</w:t>
                    </w:r>
                    <w:r w:rsidRPr="007F038C">
                      <w:rPr>
                        <w:noProof/>
                        <w:sz w:val="16"/>
                        <w:szCs w:val="16"/>
                      </w:rPr>
                      <w:drawing>
                        <wp:inline distT="0" distB="0" distL="0" distR="0">
                          <wp:extent cx="1480185" cy="19038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185" cy="190389"/>
                                  </a:xfrm>
                                  <a:prstGeom prst="rect">
                                    <a:avLst/>
                                  </a:prstGeom>
                                  <a:noFill/>
                                  <a:ln>
                                    <a:noFill/>
                                  </a:ln>
                                </pic:spPr>
                              </pic:pic>
                            </a:graphicData>
                          </a:graphic>
                        </wp:inline>
                      </w:drawing>
                    </w:r>
                  </w:p>
                </w:txbxContent>
              </v:textbox>
              <w10:wrap anchorx="margin"/>
              <w10:anchorlock/>
            </v:shape>
          </w:pict>
        </mc:Fallback>
      </mc:AlternateContent>
    </w:r>
    <w:r w:rsidR="007F038C" w:rsidRPr="007F038C">
      <w:rPr>
        <w:noProof/>
      </w:rPr>
      <mc:AlternateContent>
        <mc:Choice Requires="wps">
          <w:drawing>
            <wp:anchor distT="0" distB="0" distL="114300" distR="114300" simplePos="0" relativeHeight="251661312" behindDoc="0" locked="1" layoutInCell="1" allowOverlap="1" wp14:anchorId="4C764BAE" wp14:editId="714220E2">
              <wp:simplePos x="0" y="0"/>
              <wp:positionH relativeFrom="margin">
                <wp:posOffset>2209800</wp:posOffset>
              </wp:positionH>
              <wp:positionV relativeFrom="paragraph">
                <wp:posOffset>92710</wp:posOffset>
              </wp:positionV>
              <wp:extent cx="2040890" cy="3524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38C" w:rsidRDefault="007F038C" w:rsidP="007F038C">
                          <w:pPr>
                            <w:spacing w:after="0" w:line="240" w:lineRule="auto"/>
                            <w:jc w:val="center"/>
                            <w:rPr>
                              <w:sz w:val="16"/>
                              <w:szCs w:val="16"/>
                            </w:rPr>
                          </w:pPr>
                          <w:r>
                            <w:rPr>
                              <w:sz w:val="16"/>
                              <w:szCs w:val="16"/>
                            </w:rPr>
                            <w:t>Department of Education</w:t>
                          </w:r>
                        </w:p>
                        <w:p w:rsidR="007F038C" w:rsidRPr="00D65DEB" w:rsidRDefault="007F038C" w:rsidP="007F038C">
                          <w:pPr>
                            <w:spacing w:after="0" w:line="240" w:lineRule="auto"/>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4BAE" id="Text Box 10" o:spid="_x0000_s1030" type="#_x0000_t202" style="position:absolute;margin-left:174pt;margin-top:7.3pt;width:160.7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" stroked="f">
              <v:textbox>
                <w:txbxContent>
                  <w:p w:rsidR="007F038C" w:rsidRDefault="007F038C" w:rsidP="007F038C">
                    <w:pPr>
                      <w:spacing w:after="0" w:line="240" w:lineRule="auto"/>
                      <w:jc w:val="center"/>
                      <w:rPr>
                        <w:sz w:val="16"/>
                        <w:szCs w:val="16"/>
                      </w:rPr>
                    </w:pPr>
                    <w:r>
                      <w:rPr>
                        <w:sz w:val="16"/>
                        <w:szCs w:val="16"/>
                      </w:rPr>
                      <w:t>Department of Education</w:t>
                    </w:r>
                  </w:p>
                  <w:p w:rsidR="007F038C" w:rsidRPr="00D65DEB" w:rsidRDefault="007F038C" w:rsidP="007F038C">
                    <w:pPr>
                      <w:spacing w:after="0" w:line="240" w:lineRule="auto"/>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8C" w:rsidRDefault="007F038C" w:rsidP="007F038C">
      <w:pPr>
        <w:spacing w:after="0" w:line="240" w:lineRule="auto"/>
      </w:pPr>
      <w:r>
        <w:separator/>
      </w:r>
    </w:p>
  </w:footnote>
  <w:footnote w:type="continuationSeparator" w:id="0">
    <w:p w:rsidR="007F038C" w:rsidRDefault="007F038C" w:rsidP="007F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E48"/>
    <w:multiLevelType w:val="hybridMultilevel"/>
    <w:tmpl w:val="84F4FCF6"/>
    <w:lvl w:ilvl="0" w:tplc="0A2E03DA">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E5484"/>
    <w:multiLevelType w:val="hybridMultilevel"/>
    <w:tmpl w:val="B6A8E15C"/>
    <w:lvl w:ilvl="0" w:tplc="3028BBD2">
      <w:start w:val="1"/>
      <w:numFmt w:val="decimal"/>
      <w:lvlText w:val="%1."/>
      <w:lvlJc w:val="left"/>
      <w:pPr>
        <w:ind w:left="360" w:hanging="360"/>
      </w:pPr>
      <w:rPr>
        <w:rFonts w:hint="default"/>
        <w:b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BE0E73"/>
    <w:multiLevelType w:val="hybridMultilevel"/>
    <w:tmpl w:val="CEA4F272"/>
    <w:lvl w:ilvl="0" w:tplc="AE8A7F9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DEC6EA5"/>
    <w:multiLevelType w:val="hybridMultilevel"/>
    <w:tmpl w:val="56124ED6"/>
    <w:lvl w:ilvl="0" w:tplc="01FEE5A8">
      <w:start w:val="1"/>
      <w:numFmt w:val="decimal"/>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3894D9E"/>
    <w:multiLevelType w:val="hybridMultilevel"/>
    <w:tmpl w:val="4D68F296"/>
    <w:lvl w:ilvl="0" w:tplc="184C6B9A">
      <w:start w:val="1"/>
      <w:numFmt w:val="bullet"/>
      <w:lvlText w:val=""/>
      <w:lvlJc w:val="left"/>
      <w:pPr>
        <w:ind w:left="360" w:hanging="360"/>
      </w:pPr>
      <w:rPr>
        <w:rFonts w:ascii="Wingdings" w:eastAsia="Times New Roman" w:hAnsi="Wingdings" w:cs="Times New Roman" w:hint="default"/>
        <w:color w:val="0070C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A20945"/>
    <w:multiLevelType w:val="hybridMultilevel"/>
    <w:tmpl w:val="8240469C"/>
    <w:lvl w:ilvl="0" w:tplc="237C983C">
      <w:start w:val="1"/>
      <w:numFmt w:val="bullet"/>
      <w:lvlText w:val=""/>
      <w:lvlJc w:val="left"/>
      <w:pPr>
        <w:ind w:left="360" w:hanging="360"/>
      </w:pPr>
      <w:rPr>
        <w:rFonts w:ascii="Wingdings" w:eastAsia="Times New Roman" w:hAnsi="Wingdings" w:cs="Times New Roman"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3232E47"/>
    <w:multiLevelType w:val="hybridMultilevel"/>
    <w:tmpl w:val="23BC483E"/>
    <w:lvl w:ilvl="0" w:tplc="AE8A7F9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87"/>
    <w:rsid w:val="000C76F0"/>
    <w:rsid w:val="002C6305"/>
    <w:rsid w:val="00397287"/>
    <w:rsid w:val="00592D02"/>
    <w:rsid w:val="007F038C"/>
    <w:rsid w:val="0092381D"/>
    <w:rsid w:val="00A314F3"/>
    <w:rsid w:val="00A75AC0"/>
    <w:rsid w:val="00A77A50"/>
    <w:rsid w:val="00BE237F"/>
    <w:rsid w:val="00E33BE9"/>
    <w:rsid w:val="00FE40F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21AB6"/>
  <w15:chartTrackingRefBased/>
  <w15:docId w15:val="{BA4CD09E-FE63-4227-A374-CEE0C433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287"/>
    <w:pPr>
      <w:ind w:left="720"/>
      <w:contextualSpacing/>
    </w:pPr>
  </w:style>
  <w:style w:type="paragraph" w:styleId="Header">
    <w:name w:val="header"/>
    <w:basedOn w:val="Normal"/>
    <w:link w:val="HeaderChar"/>
    <w:uiPriority w:val="99"/>
    <w:unhideWhenUsed/>
    <w:rsid w:val="007F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38C"/>
  </w:style>
  <w:style w:type="paragraph" w:styleId="Footer">
    <w:name w:val="footer"/>
    <w:basedOn w:val="Normal"/>
    <w:link w:val="FooterChar"/>
    <w:uiPriority w:val="99"/>
    <w:unhideWhenUsed/>
    <w:rsid w:val="007F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deir.qld.gov.au/workplace/resources/pdfs/managing-risk-falls-workplaces-cop-20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STEER, Stephanie</DisplayName>
        <AccountId>71</AccountId>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2018-12-10T03:05:25+00:00</PPLastReviewedDate>
    <PPPublishedNotificationAddresses xmlns="f114f5df-7614-43c1-ba8e-2daa6e537108" xsi:nil="true"/>
    <PPModeratedDate xmlns="f114f5df-7614-43c1-ba8e-2daa6e537108">2018-12-10T03:05:25+00:00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STEER, Stephanie</DisplayName>
        <AccountId>71</AccountId>
        <AccountType/>
      </UserInfo>
    </PPSubmittedBy>
    <PPReviewDate xmlns="f114f5df-7614-43c1-ba8e-2daa6e537108" xsi:nil="true"/>
    <PPLastReviewedBy xmlns="f114f5df-7614-43c1-ba8e-2daa6e537108">
      <UserInfo>
        <DisplayName>STEER, Stephanie</DisplayName>
        <AccountId>71</AccountId>
        <AccountType/>
      </UserInfo>
    </PPLastReviewedBy>
    <PPSubmittedDate xmlns="f114f5df-7614-43c1-ba8e-2daa6e537108">2018-12-04T05:06:43+00:00</PPSubmittedDate>
    <PPReferenceNumber xmlns="f114f5df-7614-43c1-ba8e-2daa6e5371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EB6F7-E3A8-4B61-BA61-300120C5594E}"/>
</file>

<file path=customXml/itemProps2.xml><?xml version="1.0" encoding="utf-8"?>
<ds:datastoreItem xmlns:ds="http://schemas.openxmlformats.org/officeDocument/2006/customXml" ds:itemID="{2AF5E3A3-27EE-4C26-8CF7-C45827591DC2}"/>
</file>

<file path=customXml/itemProps3.xml><?xml version="1.0" encoding="utf-8"?>
<ds:datastoreItem xmlns:ds="http://schemas.openxmlformats.org/officeDocument/2006/customXml" ds:itemID="{66763105-F107-47EC-8528-820B34FB200E}"/>
</file>

<file path=docProps/app.xml><?xml version="1.0" encoding="utf-8"?>
<Properties xmlns="http://schemas.openxmlformats.org/officeDocument/2006/extended-properties" xmlns:vt="http://schemas.openxmlformats.org/officeDocument/2006/docPropsVTypes">
  <Template>Normal.dotm</Template>
  <TotalTime>13</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Ladder SOP</dc:title>
  <dc:subject/>
  <dc:creator>OVERETT, Sophie</dc:creator>
  <cp:keywords/>
  <dc:description/>
  <cp:lastModifiedBy>CULPEPPER, Kristyn</cp:lastModifiedBy>
  <cp:revision>4</cp:revision>
  <dcterms:created xsi:type="dcterms:W3CDTF">2018-10-02T03:51:00Z</dcterms:created>
  <dcterms:modified xsi:type="dcterms:W3CDTF">2018-10-11T04:06:00Z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