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8D" w:rsidRPr="00106F20" w:rsidRDefault="001021DB" w:rsidP="001021DB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106F20">
        <w:rPr>
          <w:rFonts w:ascii="Arial" w:hAnsi="Arial" w:cs="Arial"/>
          <w:b/>
        </w:rPr>
        <w:t xml:space="preserve">Transcript: </w:t>
      </w: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  <w:r w:rsidRPr="00106F20">
        <w:rPr>
          <w:rFonts w:ascii="Arial" w:hAnsi="Arial" w:cs="Arial"/>
        </w:rPr>
        <w:t>Germs are everywhere.</w:t>
      </w:r>
    </w:p>
    <w:p w:rsidR="001021DB" w:rsidRDefault="001021DB" w:rsidP="001021DB">
      <w:pPr>
        <w:spacing w:after="0" w:line="240" w:lineRule="auto"/>
        <w:rPr>
          <w:rFonts w:ascii="Arial" w:hAnsi="Arial" w:cs="Arial"/>
        </w:rPr>
      </w:pPr>
      <w:r w:rsidRPr="00106F20">
        <w:rPr>
          <w:rFonts w:ascii="Arial" w:hAnsi="Arial" w:cs="Arial"/>
        </w:rPr>
        <w:t xml:space="preserve">We collect them, inhale them and share them, all day and every day. </w:t>
      </w:r>
    </w:p>
    <w:p w:rsidR="00FA5E72" w:rsidRPr="00106F20" w:rsidRDefault="00FA5E72" w:rsidP="001021DB">
      <w:pPr>
        <w:spacing w:after="0" w:line="240" w:lineRule="auto"/>
        <w:rPr>
          <w:rFonts w:ascii="Arial" w:hAnsi="Arial" w:cs="Arial"/>
        </w:rPr>
      </w:pP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  <w:r w:rsidRPr="00106F20">
        <w:rPr>
          <w:rFonts w:ascii="Arial" w:hAnsi="Arial" w:cs="Arial"/>
        </w:rPr>
        <w:t>The Flu, E.</w:t>
      </w:r>
      <w:r w:rsidR="00FA5E72">
        <w:rPr>
          <w:rFonts w:ascii="Arial" w:hAnsi="Arial" w:cs="Arial"/>
        </w:rPr>
        <w:t xml:space="preserve"> </w:t>
      </w:r>
      <w:proofErr w:type="gramStart"/>
      <w:r w:rsidRPr="00106F20">
        <w:rPr>
          <w:rFonts w:ascii="Arial" w:hAnsi="Arial" w:cs="Arial"/>
        </w:rPr>
        <w:t>Coli</w:t>
      </w:r>
      <w:proofErr w:type="gramEnd"/>
      <w:r w:rsidRPr="00106F20">
        <w:rPr>
          <w:rFonts w:ascii="Arial" w:hAnsi="Arial" w:cs="Arial"/>
        </w:rPr>
        <w:t xml:space="preserve">, Measles and numerous debilitating diseases spread quickly through contact with surfaces and people, and it’s our hands doing the dirty work. </w:t>
      </w: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  <w:r w:rsidRPr="00106F20">
        <w:rPr>
          <w:rFonts w:ascii="Arial" w:hAnsi="Arial" w:cs="Arial"/>
        </w:rPr>
        <w:t xml:space="preserve">But, a 20 second routine could help make us all healthier.  </w:t>
      </w: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</w:p>
    <w:p w:rsidR="001021DB" w:rsidRPr="00FA5E72" w:rsidRDefault="001021DB" w:rsidP="00FA5E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>Hands need to be wet thoroughly,</w:t>
      </w:r>
    </w:p>
    <w:p w:rsidR="001021DB" w:rsidRPr="00FA5E72" w:rsidRDefault="001021DB" w:rsidP="00FA5E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 xml:space="preserve">Add a decent amount of soap, </w:t>
      </w:r>
    </w:p>
    <w:p w:rsidR="001021DB" w:rsidRPr="00FA5E72" w:rsidRDefault="001021DB" w:rsidP="00FA5E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>Now</w:t>
      </w:r>
      <w:proofErr w:type="gramStart"/>
      <w:r w:rsidR="00FA5E72" w:rsidRPr="00FA5E72">
        <w:rPr>
          <w:rFonts w:ascii="Arial" w:hAnsi="Arial" w:cs="Arial"/>
        </w:rPr>
        <w:t>,-</w:t>
      </w:r>
      <w:proofErr w:type="gramEnd"/>
      <w:r w:rsidRPr="00FA5E72">
        <w:rPr>
          <w:rFonts w:ascii="Arial" w:hAnsi="Arial" w:cs="Arial"/>
        </w:rPr>
        <w:t xml:space="preserve"> for the critical part. </w:t>
      </w:r>
    </w:p>
    <w:p w:rsidR="001021DB" w:rsidRPr="00FA5E72" w:rsidRDefault="001021DB" w:rsidP="00FA5E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 xml:space="preserve">Rub really well, between your fingers, the backs of your </w:t>
      </w:r>
      <w:proofErr w:type="gramStart"/>
      <w:r w:rsidRPr="00FA5E72">
        <w:rPr>
          <w:rFonts w:ascii="Arial" w:hAnsi="Arial" w:cs="Arial"/>
        </w:rPr>
        <w:t>hands,</w:t>
      </w:r>
      <w:proofErr w:type="gramEnd"/>
      <w:r w:rsidRPr="00FA5E72">
        <w:rPr>
          <w:rFonts w:ascii="Arial" w:hAnsi="Arial" w:cs="Arial"/>
        </w:rPr>
        <w:t xml:space="preserve"> and all over your hands for 20 seconds.  That’s the time it takes to hum “Happy Birthday” twice</w:t>
      </w:r>
      <w:r w:rsidR="00106F20" w:rsidRPr="00FA5E72">
        <w:rPr>
          <w:rFonts w:ascii="Arial" w:hAnsi="Arial" w:cs="Arial"/>
        </w:rPr>
        <w:t>,</w:t>
      </w:r>
      <w:r w:rsidRPr="00FA5E72">
        <w:rPr>
          <w:rFonts w:ascii="Arial" w:hAnsi="Arial" w:cs="Arial"/>
        </w:rPr>
        <w:t xml:space="preserve"> while you get the lather going to clean thoroughly. </w:t>
      </w:r>
    </w:p>
    <w:p w:rsidR="001021DB" w:rsidRPr="00FA5E72" w:rsidRDefault="001021DB" w:rsidP="00FA5E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>Rinse and dry well with an air dryer or a clean towel.</w:t>
      </w: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  <w:r w:rsidRPr="00106F20">
        <w:rPr>
          <w:rFonts w:ascii="Arial" w:hAnsi="Arial" w:cs="Arial"/>
        </w:rPr>
        <w:t>Soap and water aren’t always available.</w:t>
      </w: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  <w:r w:rsidRPr="00106F20">
        <w:rPr>
          <w:rFonts w:ascii="Arial" w:hAnsi="Arial" w:cs="Arial"/>
        </w:rPr>
        <w:t>But it’s no excuse not to practice good hand hygiene.</w:t>
      </w: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</w:p>
    <w:p w:rsidR="001021DB" w:rsidRPr="00FA5E72" w:rsidRDefault="001021DB" w:rsidP="00FA5E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>Firstly use a moist wipe to get rid of any visible dirt.</w:t>
      </w:r>
    </w:p>
    <w:p w:rsidR="001021DB" w:rsidRPr="00FA5E72" w:rsidRDefault="001021DB" w:rsidP="00FA5E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>This will increase the effectiveness of using hand sanitiser.</w:t>
      </w:r>
    </w:p>
    <w:p w:rsidR="001021DB" w:rsidRPr="00FA5E72" w:rsidRDefault="001021DB" w:rsidP="00FA5E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 xml:space="preserve">Be sure to always supervise </w:t>
      </w:r>
      <w:r w:rsidR="00106F20" w:rsidRPr="00FA5E72">
        <w:rPr>
          <w:rFonts w:ascii="Arial" w:hAnsi="Arial" w:cs="Arial"/>
        </w:rPr>
        <w:t>children</w:t>
      </w:r>
      <w:r w:rsidRPr="00FA5E72">
        <w:rPr>
          <w:rFonts w:ascii="Arial" w:hAnsi="Arial" w:cs="Arial"/>
        </w:rPr>
        <w:t xml:space="preserve"> using hand sanitiser</w:t>
      </w:r>
      <w:r w:rsidR="00FA5E72">
        <w:rPr>
          <w:rFonts w:ascii="Arial" w:hAnsi="Arial" w:cs="Arial"/>
        </w:rPr>
        <w:t>.</w:t>
      </w:r>
    </w:p>
    <w:p w:rsidR="001021DB" w:rsidRPr="00FA5E72" w:rsidRDefault="001021DB" w:rsidP="00FA5E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 xml:space="preserve">Rub the </w:t>
      </w:r>
      <w:r w:rsidR="00106F20" w:rsidRPr="00FA5E72">
        <w:rPr>
          <w:rFonts w:ascii="Arial" w:hAnsi="Arial" w:cs="Arial"/>
        </w:rPr>
        <w:t>gel</w:t>
      </w:r>
      <w:r w:rsidRPr="00FA5E72">
        <w:rPr>
          <w:rFonts w:ascii="Arial" w:hAnsi="Arial" w:cs="Arial"/>
        </w:rPr>
        <w:t xml:space="preserve"> in well, all over your hands, as if it was soap and water until they are dry.</w:t>
      </w: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  <w:r w:rsidRPr="00106F20">
        <w:rPr>
          <w:rFonts w:ascii="Arial" w:hAnsi="Arial" w:cs="Arial"/>
        </w:rPr>
        <w:t xml:space="preserve">Regular hand washing is the best way to get rid of harmful bacteria and protect </w:t>
      </w:r>
      <w:proofErr w:type="gramStart"/>
      <w:r w:rsidRPr="00106F20">
        <w:rPr>
          <w:rFonts w:ascii="Arial" w:hAnsi="Arial" w:cs="Arial"/>
        </w:rPr>
        <w:t>yourself</w:t>
      </w:r>
      <w:proofErr w:type="gramEnd"/>
      <w:r w:rsidRPr="00106F20">
        <w:rPr>
          <w:rFonts w:ascii="Arial" w:hAnsi="Arial" w:cs="Arial"/>
        </w:rPr>
        <w:t xml:space="preserve"> from disease. </w:t>
      </w: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  <w:r w:rsidRPr="00106F20">
        <w:rPr>
          <w:rFonts w:ascii="Arial" w:hAnsi="Arial" w:cs="Arial"/>
        </w:rPr>
        <w:t xml:space="preserve">Here is a reminder of when to wash: </w:t>
      </w:r>
    </w:p>
    <w:p w:rsidR="001021DB" w:rsidRPr="00FA5E72" w:rsidRDefault="001021DB" w:rsidP="00FA5E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 xml:space="preserve">Before, during and after preparing food </w:t>
      </w:r>
    </w:p>
    <w:p w:rsidR="001021DB" w:rsidRPr="00FA5E72" w:rsidRDefault="001021DB" w:rsidP="00FA5E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>Before you eat</w:t>
      </w:r>
    </w:p>
    <w:p w:rsidR="001021DB" w:rsidRPr="00FA5E72" w:rsidRDefault="001021DB" w:rsidP="00FA5E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 xml:space="preserve">Before and after caring for someone who is sick or treating a cut or wound </w:t>
      </w:r>
    </w:p>
    <w:p w:rsidR="001021DB" w:rsidRPr="00FA5E72" w:rsidRDefault="001021DB" w:rsidP="00FA5E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 xml:space="preserve">After blowing your nose, coughing or sneezing </w:t>
      </w:r>
    </w:p>
    <w:p w:rsidR="001021DB" w:rsidRPr="00FA5E72" w:rsidRDefault="001021DB" w:rsidP="00FA5E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 xml:space="preserve">After using the toilet </w:t>
      </w:r>
    </w:p>
    <w:p w:rsidR="001021DB" w:rsidRPr="00FA5E72" w:rsidRDefault="001021DB" w:rsidP="00FA5E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>After chan</w:t>
      </w:r>
      <w:r w:rsidR="00106F20" w:rsidRPr="00FA5E72">
        <w:rPr>
          <w:rFonts w:ascii="Arial" w:hAnsi="Arial" w:cs="Arial"/>
        </w:rPr>
        <w:t>g</w:t>
      </w:r>
      <w:r w:rsidRPr="00FA5E72">
        <w:rPr>
          <w:rFonts w:ascii="Arial" w:hAnsi="Arial" w:cs="Arial"/>
        </w:rPr>
        <w:t xml:space="preserve">ing nappies or helping a child go to the toilet </w:t>
      </w:r>
    </w:p>
    <w:p w:rsidR="001021DB" w:rsidRPr="00FA5E72" w:rsidRDefault="001021DB" w:rsidP="00FA5E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>After touching an animal, their fee</w:t>
      </w:r>
      <w:r w:rsidR="00106F20" w:rsidRPr="00FA5E72">
        <w:rPr>
          <w:rFonts w:ascii="Arial" w:hAnsi="Arial" w:cs="Arial"/>
        </w:rPr>
        <w:t>d or any trace</w:t>
      </w:r>
      <w:r w:rsidRPr="00FA5E72">
        <w:rPr>
          <w:rFonts w:ascii="Arial" w:hAnsi="Arial" w:cs="Arial"/>
        </w:rPr>
        <w:t xml:space="preserve"> of animal waste </w:t>
      </w:r>
    </w:p>
    <w:p w:rsidR="001021DB" w:rsidRPr="00FA5E72" w:rsidRDefault="001021DB" w:rsidP="00FA5E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5E72">
        <w:rPr>
          <w:rFonts w:ascii="Arial" w:hAnsi="Arial" w:cs="Arial"/>
        </w:rPr>
        <w:t>After handling the garbage</w:t>
      </w:r>
      <w:r w:rsidR="00106F20" w:rsidRPr="00FA5E72">
        <w:rPr>
          <w:rFonts w:ascii="Arial" w:hAnsi="Arial" w:cs="Arial"/>
        </w:rPr>
        <w:t>.</w:t>
      </w: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</w:p>
    <w:p w:rsidR="001021DB" w:rsidRPr="00106F20" w:rsidRDefault="001021DB" w:rsidP="001021DB">
      <w:pPr>
        <w:spacing w:after="0" w:line="240" w:lineRule="auto"/>
        <w:rPr>
          <w:rFonts w:ascii="Arial" w:hAnsi="Arial" w:cs="Arial"/>
        </w:rPr>
      </w:pPr>
      <w:r w:rsidRPr="00106F20">
        <w:rPr>
          <w:rFonts w:ascii="Arial" w:hAnsi="Arial" w:cs="Arial"/>
        </w:rPr>
        <w:t>A clean bill of health starts with clean hands.</w:t>
      </w:r>
    </w:p>
    <w:p w:rsidR="00106F20" w:rsidRPr="00106F20" w:rsidRDefault="00106F20">
      <w:pPr>
        <w:spacing w:after="0" w:line="240" w:lineRule="auto"/>
        <w:rPr>
          <w:rFonts w:ascii="Arial" w:hAnsi="Arial" w:cs="Arial"/>
        </w:rPr>
      </w:pPr>
    </w:p>
    <w:sectPr w:rsidR="00106F20" w:rsidRPr="00106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377"/>
    <w:multiLevelType w:val="hybridMultilevel"/>
    <w:tmpl w:val="33F81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05FD"/>
    <w:multiLevelType w:val="hybridMultilevel"/>
    <w:tmpl w:val="BC601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6477"/>
    <w:multiLevelType w:val="hybridMultilevel"/>
    <w:tmpl w:val="E760D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B"/>
    <w:rsid w:val="001021DB"/>
    <w:rsid w:val="00106F20"/>
    <w:rsid w:val="003151A1"/>
    <w:rsid w:val="00420F65"/>
    <w:rsid w:val="00686225"/>
    <w:rsid w:val="00755091"/>
    <w:rsid w:val="00A93779"/>
    <w:rsid w:val="00F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Initiatives_x0020_and_x0020_Strategies xmlns="f114f5df-7614-43c1-ba8e-2daa6e537108">Health and wellbeing</Category_x0020_Initiatives_x0020_and_x0020_Strategies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System Account</DisplayName>
        <AccountId>1073741823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2018-08-20T23:23:45+00:00</PPLastReviewedDate>
    <PPPublishedNotificationAddresses xmlns="f114f5df-7614-43c1-ba8e-2daa6e537108" xsi:nil="true"/>
    <PPModeratedDate xmlns="f114f5df-7614-43c1-ba8e-2daa6e537108">2018-08-20T23:23:44+00:00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System Account</DisplayName>
        <AccountId>1073741823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EDE21-62EC-4820-BE1E-F8FB9D274BDD}"/>
</file>

<file path=customXml/itemProps2.xml><?xml version="1.0" encoding="utf-8"?>
<ds:datastoreItem xmlns:ds="http://schemas.openxmlformats.org/officeDocument/2006/customXml" ds:itemID="{5EAFB98C-76EE-4DDB-A583-6A793BF98BAD}"/>
</file>

<file path=customXml/itemProps3.xml><?xml version="1.0" encoding="utf-8"?>
<ds:datastoreItem xmlns:ds="http://schemas.openxmlformats.org/officeDocument/2006/customXml" ds:itemID="{CE168D19-8F15-4EC4-800B-4EB3CD6A5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washing transcript</dc:title>
  <dc:creator>WALSH, Wendy</dc:creator>
  <cp:lastModifiedBy>ARMSTRONG, Louise</cp:lastModifiedBy>
  <cp:revision>2</cp:revision>
  <dcterms:created xsi:type="dcterms:W3CDTF">2015-08-27T04:07:00Z</dcterms:created>
  <dcterms:modified xsi:type="dcterms:W3CDTF">2015-08-27T04:07:00Z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