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70" w:rsidRPr="00ED7F23" w:rsidRDefault="00ED7F23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334A72" wp14:editId="2BBBDD78">
                <wp:simplePos x="0" y="0"/>
                <wp:positionH relativeFrom="margin">
                  <wp:posOffset>1952649</wp:posOffset>
                </wp:positionH>
                <wp:positionV relativeFrom="paragraph">
                  <wp:posOffset>567702</wp:posOffset>
                </wp:positionV>
                <wp:extent cx="2579370" cy="36230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2D1A" w:rsidRPr="005C2C70" w:rsidRDefault="00CA2D1A" w:rsidP="00ED7F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BISCUIT JOINTER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34A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75pt;margin-top:44.7pt;width:203.1pt;height:28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" filled="f" stroked="f" strokeweight=".5pt">
                <v:textbox>
                  <w:txbxContent>
                    <w:p w:rsidR="00CA2D1A" w:rsidRPr="005C2C70" w:rsidRDefault="00CA2D1A" w:rsidP="00ED7F2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BISCUIT JOINTER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SimSun" w:cs="Arial"/>
          <w:noProof/>
          <w:color w:val="000000"/>
          <w:sz w:val="20"/>
          <w:lang w:eastAsia="zh-TW"/>
        </w:rPr>
        <w:drawing>
          <wp:inline distT="0" distB="0" distL="0" distR="0" wp14:anchorId="79CA7529" wp14:editId="66FDADF6">
            <wp:extent cx="6478270" cy="828040"/>
            <wp:effectExtent l="0" t="0" r="0" b="0"/>
            <wp:docPr id="4" name="Picture 4" descr="C:\Users\kmcul0\AppData\Local\Microsoft\Windows\INetCache\Content.Word\Portable_Plant_Fixed_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ul0\AppData\Local\Microsoft\Windows\INetCache\Content.Word\Portable_Plant_Fixed_PE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</w:p>
    <w:p w:rsidR="00EF5BB7" w:rsidRDefault="003B58B2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107950" distL="114300" distR="114300" simplePos="0" relativeHeight="251667968" behindDoc="1" locked="0" layoutInCell="1" allowOverlap="1" wp14:anchorId="5BC738B2" wp14:editId="04D6ED58">
            <wp:simplePos x="0" y="0"/>
            <wp:positionH relativeFrom="margin">
              <wp:align>right</wp:align>
            </wp:positionH>
            <wp:positionV relativeFrom="paragraph">
              <wp:posOffset>16570</wp:posOffset>
            </wp:positionV>
            <wp:extent cx="1951200" cy="1321200"/>
            <wp:effectExtent l="0" t="0" r="0" b="0"/>
            <wp:wrapTight wrapText="bothSides">
              <wp:wrapPolygon edited="0">
                <wp:start x="0" y="0"/>
                <wp:lineTo x="0" y="21185"/>
                <wp:lineTo x="21305" y="21185"/>
                <wp:lineTo x="213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cuit Join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 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Pr="002533FD" w:rsidRDefault="00EF5BB7" w:rsidP="00EF5BB7">
      <w:pPr>
        <w:tabs>
          <w:tab w:val="left" w:pos="720"/>
        </w:tabs>
        <w:spacing w:before="240" w:after="12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1E55B6">
        <w:trPr>
          <w:trHeight w:val="489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205A8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4677"/>
        <w:gridCol w:w="3569"/>
      </w:tblGrid>
      <w:tr w:rsidR="00F235F9" w:rsidRPr="00A55D00" w:rsidTr="001E55B6">
        <w:trPr>
          <w:trHeight w:val="374"/>
        </w:trPr>
        <w:tc>
          <w:tcPr>
            <w:tcW w:w="2122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569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712FC3" w:rsidRPr="00A55D00" w:rsidTr="001E55B6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712FC3" w:rsidRPr="00630891" w:rsidRDefault="00712FC3" w:rsidP="00712FC3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712FC3" w:rsidRPr="000B5ADB" w:rsidRDefault="00712FC3" w:rsidP="00712FC3">
            <w:pPr>
              <w:rPr>
                <w:sz w:val="22"/>
                <w:szCs w:val="22"/>
              </w:rPr>
            </w:pPr>
            <w:r w:rsidRPr="000B5ADB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677" w:type="dxa"/>
            <w:vAlign w:val="center"/>
          </w:tcPr>
          <w:p w:rsidR="00712FC3" w:rsidRPr="00B03126" w:rsidRDefault="00712FC3" w:rsidP="00712FC3">
            <w:pPr>
              <w:numPr>
                <w:ilvl w:val="0"/>
                <w:numId w:val="43"/>
              </w:numPr>
              <w:spacing w:before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When cutting (or slotting) into </w:t>
            </w:r>
            <w:r w:rsidRPr="00B03126">
              <w:rPr>
                <w:color w:val="000000"/>
                <w:sz w:val="20"/>
              </w:rPr>
              <w:t>pieces of material</w:t>
            </w:r>
            <w:r>
              <w:rPr>
                <w:color w:val="000000"/>
                <w:sz w:val="20"/>
              </w:rPr>
              <w:t xml:space="preserve"> that are securely clamped on a flat surface.</w:t>
            </w:r>
          </w:p>
          <w:p w:rsidR="00712FC3" w:rsidRPr="00B03126" w:rsidRDefault="00712FC3" w:rsidP="00712FC3">
            <w:pPr>
              <w:numPr>
                <w:ilvl w:val="0"/>
                <w:numId w:val="43"/>
              </w:numPr>
              <w:spacing w:before="120" w:after="120"/>
              <w:ind w:left="431" w:hanging="357"/>
              <w:rPr>
                <w:color w:val="000000"/>
                <w:sz w:val="20"/>
              </w:rPr>
            </w:pPr>
            <w:r w:rsidRPr="00B03126">
              <w:rPr>
                <w:color w:val="000000"/>
                <w:sz w:val="20"/>
              </w:rPr>
              <w:t>When cutting into</w:t>
            </w:r>
            <w:r>
              <w:rPr>
                <w:color w:val="000000"/>
                <w:sz w:val="20"/>
              </w:rPr>
              <w:t xml:space="preserve"> timber without any defects such as knots, twisting, cupping, etc.</w:t>
            </w:r>
          </w:p>
        </w:tc>
        <w:tc>
          <w:tcPr>
            <w:tcW w:w="3569" w:type="dxa"/>
            <w:vAlign w:val="center"/>
          </w:tcPr>
          <w:p w:rsidR="00712FC3" w:rsidRPr="001A22D5" w:rsidRDefault="00712FC3" w:rsidP="00712FC3">
            <w:pPr>
              <w:pStyle w:val="BlockText"/>
              <w:numPr>
                <w:ilvl w:val="0"/>
                <w:numId w:val="33"/>
              </w:numPr>
              <w:tabs>
                <w:tab w:val="clear" w:pos="612"/>
                <w:tab w:val="num" w:pos="301"/>
              </w:tabs>
              <w:spacing w:before="60" w:after="240" w:line="240" w:lineRule="auto"/>
              <w:ind w:left="301" w:right="0"/>
            </w:pPr>
            <w:r w:rsidRPr="001A22D5">
              <w:t xml:space="preserve">Document controls in planning documents and/or complete this </w:t>
            </w:r>
            <w:r w:rsidRPr="00A55D00">
              <w:rPr>
                <w:i/>
              </w:rPr>
              <w:t>Plant Risk Assessment</w:t>
            </w:r>
            <w:r w:rsidRPr="001A22D5">
              <w:t>.</w:t>
            </w:r>
          </w:p>
          <w:p w:rsidR="00712FC3" w:rsidRPr="00A55D00" w:rsidRDefault="00712FC3" w:rsidP="00712FC3">
            <w:pPr>
              <w:numPr>
                <w:ilvl w:val="0"/>
                <w:numId w:val="33"/>
              </w:numPr>
              <w:tabs>
                <w:tab w:val="clear" w:pos="612"/>
                <w:tab w:val="num" w:pos="301"/>
              </w:tabs>
              <w:spacing w:before="60" w:after="60"/>
              <w:ind w:left="300" w:hanging="357"/>
              <w:rPr>
                <w:sz w:val="20"/>
              </w:rPr>
            </w:pPr>
            <w:r w:rsidRPr="00A55D00">
              <w:rPr>
                <w:sz w:val="20"/>
              </w:rPr>
              <w:t>Consider obtaining parental permission.</w:t>
            </w:r>
          </w:p>
        </w:tc>
      </w:tr>
      <w:tr w:rsidR="00712FC3" w:rsidRPr="00A55D00" w:rsidTr="00712FC3">
        <w:trPr>
          <w:trHeight w:val="2431"/>
        </w:trPr>
        <w:tc>
          <w:tcPr>
            <w:tcW w:w="562" w:type="dxa"/>
            <w:shd w:val="clear" w:color="auto" w:fill="auto"/>
            <w:vAlign w:val="center"/>
          </w:tcPr>
          <w:p w:rsidR="00712FC3" w:rsidRDefault="00712FC3" w:rsidP="00712FC3">
            <w:pPr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712FC3" w:rsidRPr="000B5ADB" w:rsidRDefault="00712FC3" w:rsidP="00712FC3">
            <w:pPr>
              <w:rPr>
                <w:b/>
                <w:sz w:val="22"/>
                <w:szCs w:val="22"/>
              </w:rPr>
            </w:pPr>
            <w:r w:rsidRPr="00712FC3">
              <w:rPr>
                <w:b/>
                <w:color w:val="FFFFFF" w:themeColor="background1"/>
                <w:sz w:val="22"/>
                <w:szCs w:val="22"/>
              </w:rPr>
              <w:t>High</w:t>
            </w:r>
          </w:p>
        </w:tc>
        <w:tc>
          <w:tcPr>
            <w:tcW w:w="4677" w:type="dxa"/>
            <w:vAlign w:val="center"/>
          </w:tcPr>
          <w:p w:rsidR="00712FC3" w:rsidRDefault="00712FC3" w:rsidP="00712FC3">
            <w:pPr>
              <w:numPr>
                <w:ilvl w:val="0"/>
                <w:numId w:val="44"/>
              </w:numPr>
              <w:spacing w:before="120" w:after="120"/>
              <w:ind w:left="431" w:hanging="357"/>
              <w:rPr>
                <w:color w:val="000000"/>
                <w:sz w:val="20"/>
              </w:rPr>
            </w:pPr>
            <w:r w:rsidRPr="00B03126">
              <w:rPr>
                <w:color w:val="000000"/>
                <w:sz w:val="20"/>
              </w:rPr>
              <w:t>W</w:t>
            </w:r>
            <w:r>
              <w:rPr>
                <w:color w:val="000000"/>
                <w:sz w:val="20"/>
              </w:rPr>
              <w:t>hen cutting (or slotting) into</w:t>
            </w:r>
            <w:r w:rsidRPr="00B0312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harder </w:t>
            </w:r>
            <w:r w:rsidRPr="00B03126">
              <w:rPr>
                <w:color w:val="000000"/>
                <w:sz w:val="20"/>
              </w:rPr>
              <w:t>material</w:t>
            </w:r>
            <w:r>
              <w:rPr>
                <w:color w:val="000000"/>
                <w:sz w:val="20"/>
              </w:rPr>
              <w:t xml:space="preserve"> that may produce excessive dust or ejected wood waste.</w:t>
            </w:r>
          </w:p>
          <w:p w:rsidR="00712FC3" w:rsidRPr="00B03126" w:rsidRDefault="00712FC3" w:rsidP="00712FC3">
            <w:pPr>
              <w:numPr>
                <w:ilvl w:val="0"/>
                <w:numId w:val="44"/>
              </w:numPr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cutting into smaller pieces of material that are also securely clamped or fixed.</w:t>
            </w:r>
          </w:p>
          <w:p w:rsidR="00712FC3" w:rsidRPr="00B03126" w:rsidRDefault="00712FC3" w:rsidP="00712FC3">
            <w:pPr>
              <w:numPr>
                <w:ilvl w:val="0"/>
                <w:numId w:val="44"/>
              </w:numPr>
              <w:spacing w:before="120" w:after="120"/>
              <w:ind w:left="431" w:hanging="357"/>
              <w:rPr>
                <w:color w:val="000000"/>
                <w:sz w:val="20"/>
              </w:rPr>
            </w:pPr>
            <w:r w:rsidRPr="00B03126">
              <w:rPr>
                <w:color w:val="000000"/>
                <w:sz w:val="20"/>
              </w:rPr>
              <w:t xml:space="preserve">When cutting into </w:t>
            </w:r>
            <w:r>
              <w:rPr>
                <w:color w:val="000000"/>
                <w:sz w:val="20"/>
              </w:rPr>
              <w:t xml:space="preserve">any </w:t>
            </w:r>
            <w:r w:rsidRPr="00B03126">
              <w:rPr>
                <w:color w:val="000000"/>
                <w:sz w:val="20"/>
              </w:rPr>
              <w:t>material</w:t>
            </w:r>
            <w:r>
              <w:rPr>
                <w:color w:val="000000"/>
                <w:sz w:val="20"/>
              </w:rPr>
              <w:t>s that are</w:t>
            </w:r>
            <w:r w:rsidRPr="00B03126">
              <w:rPr>
                <w:color w:val="000000"/>
                <w:sz w:val="20"/>
              </w:rPr>
              <w:t xml:space="preserve"> mova</w:t>
            </w:r>
            <w:r>
              <w:rPr>
                <w:color w:val="000000"/>
                <w:sz w:val="20"/>
              </w:rPr>
              <w:t>ble and/or only held by hand.</w:t>
            </w:r>
          </w:p>
          <w:p w:rsidR="00712FC3" w:rsidRPr="00B03126" w:rsidRDefault="00712FC3" w:rsidP="00712FC3">
            <w:pPr>
              <w:numPr>
                <w:ilvl w:val="0"/>
                <w:numId w:val="44"/>
              </w:numPr>
              <w:spacing w:before="120" w:after="120"/>
              <w:ind w:left="431" w:hanging="35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cutting into irregular or oddly shaped</w:t>
            </w:r>
            <w:r w:rsidRPr="00B03126">
              <w:rPr>
                <w:color w:val="000000"/>
                <w:sz w:val="20"/>
              </w:rPr>
              <w:t xml:space="preserve"> material</w:t>
            </w:r>
            <w:r>
              <w:rPr>
                <w:color w:val="000000"/>
                <w:sz w:val="20"/>
              </w:rPr>
              <w:t>s – of any size.</w:t>
            </w:r>
          </w:p>
          <w:p w:rsidR="00712FC3" w:rsidRPr="008612E2" w:rsidRDefault="00712FC3" w:rsidP="00712FC3">
            <w:pPr>
              <w:numPr>
                <w:ilvl w:val="0"/>
                <w:numId w:val="44"/>
              </w:numPr>
              <w:spacing w:before="120" w:after="120"/>
              <w:ind w:left="431" w:hanging="357"/>
              <w:rPr>
                <w:color w:val="000000"/>
                <w:sz w:val="20"/>
              </w:rPr>
            </w:pPr>
            <w:r w:rsidRPr="00B03126">
              <w:rPr>
                <w:color w:val="000000"/>
                <w:sz w:val="20"/>
              </w:rPr>
              <w:t>When cutting into thin</w:t>
            </w:r>
            <w:r>
              <w:rPr>
                <w:color w:val="000000"/>
                <w:sz w:val="20"/>
              </w:rPr>
              <w:t>ner</w:t>
            </w:r>
            <w:r w:rsidRPr="00B03126">
              <w:rPr>
                <w:color w:val="000000"/>
                <w:sz w:val="20"/>
              </w:rPr>
              <w:t xml:space="preserve"> and/or or </w:t>
            </w:r>
            <w:r>
              <w:rPr>
                <w:color w:val="000000"/>
                <w:sz w:val="20"/>
              </w:rPr>
              <w:t xml:space="preserve">more </w:t>
            </w:r>
            <w:r w:rsidRPr="00B03126">
              <w:rPr>
                <w:color w:val="000000"/>
                <w:sz w:val="20"/>
              </w:rPr>
              <w:t>fragile material</w:t>
            </w:r>
            <w:r>
              <w:rPr>
                <w:color w:val="000000"/>
                <w:sz w:val="20"/>
              </w:rPr>
              <w:t>s</w:t>
            </w:r>
            <w:r w:rsidRPr="00B03126">
              <w:rPr>
                <w:color w:val="000000"/>
                <w:sz w:val="20"/>
              </w:rPr>
              <w:t>.</w:t>
            </w:r>
          </w:p>
        </w:tc>
        <w:tc>
          <w:tcPr>
            <w:tcW w:w="3569" w:type="dxa"/>
            <w:vAlign w:val="center"/>
          </w:tcPr>
          <w:p w:rsidR="00712FC3" w:rsidRDefault="00712FC3" w:rsidP="00712FC3">
            <w:pPr>
              <w:pStyle w:val="BlockText"/>
              <w:numPr>
                <w:ilvl w:val="0"/>
                <w:numId w:val="33"/>
              </w:numPr>
              <w:spacing w:before="60" w:after="240" w:line="240" w:lineRule="auto"/>
              <w:ind w:left="360" w:right="0"/>
            </w:pPr>
            <w:r>
              <w:t>A Plant Risk Assessment is required to be completed</w:t>
            </w:r>
          </w:p>
          <w:p w:rsidR="00712FC3" w:rsidRDefault="00712FC3" w:rsidP="00712FC3">
            <w:pPr>
              <w:pStyle w:val="BlockText"/>
              <w:numPr>
                <w:ilvl w:val="0"/>
                <w:numId w:val="33"/>
              </w:numPr>
              <w:spacing w:before="60" w:after="0" w:line="240" w:lineRule="auto"/>
              <w:ind w:left="360" w:right="0"/>
            </w:pPr>
            <w:r w:rsidRPr="001A22D5">
              <w:t>Prin</w:t>
            </w:r>
            <w:r>
              <w:t xml:space="preserve">cipal or Classified Officer </w:t>
            </w:r>
          </w:p>
          <w:p w:rsidR="00712FC3" w:rsidRPr="001A22D5" w:rsidRDefault="00712FC3" w:rsidP="00712FC3">
            <w:pPr>
              <w:pStyle w:val="BlockText"/>
              <w:spacing w:after="240" w:line="240" w:lineRule="auto"/>
              <w:ind w:left="360" w:right="0" w:hanging="11"/>
            </w:pPr>
            <w:r>
              <w:t>(i.e</w:t>
            </w:r>
            <w:r w:rsidRPr="001A22D5">
              <w:t xml:space="preserve">. DP, HOD, </w:t>
            </w:r>
            <w:r>
              <w:t xml:space="preserve">HOC, </w:t>
            </w:r>
            <w:r w:rsidRPr="001A22D5">
              <w:t>HOSES) approval prior to conducting this activity is required.</w:t>
            </w:r>
          </w:p>
          <w:p w:rsidR="00712FC3" w:rsidRPr="001A22D5" w:rsidRDefault="00712FC3" w:rsidP="00712FC3">
            <w:pPr>
              <w:pStyle w:val="BlockText"/>
              <w:numPr>
                <w:ilvl w:val="0"/>
                <w:numId w:val="33"/>
              </w:numPr>
              <w:spacing w:before="60" w:after="240" w:line="240" w:lineRule="auto"/>
              <w:ind w:left="360" w:right="0"/>
            </w:pPr>
            <w:r w:rsidRPr="001A22D5">
              <w:t>Obtaining parental permission is recommended.</w:t>
            </w:r>
          </w:p>
        </w:tc>
      </w:tr>
    </w:tbl>
    <w:p w:rsidR="000A0025" w:rsidRPr="00692EB0" w:rsidRDefault="000A0025" w:rsidP="003447BD">
      <w:pPr>
        <w:pStyle w:val="BlockText"/>
        <w:spacing w:before="60" w:after="60" w:line="240" w:lineRule="auto"/>
        <w:ind w:right="0"/>
        <w:rPr>
          <w:rFonts w:cs="Arial"/>
          <w:noProof/>
        </w:rPr>
      </w:pPr>
    </w:p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bCs/>
                <w:iCs/>
                <w:color w:val="000080"/>
                <w:sz w:val="20"/>
              </w:rPr>
            </w:r>
            <w:r w:rsidR="00A51F39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bCs/>
                <w:iCs/>
                <w:color w:val="000080"/>
                <w:sz w:val="20"/>
              </w:rPr>
            </w:r>
            <w:r w:rsidR="00A51F39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A06B6F" w:rsidRPr="00A477A4" w:rsidRDefault="00A06B6F" w:rsidP="00A06B6F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A06B6F" w:rsidP="00A06B6F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7A6FD2" w:rsidRPr="00A55D00" w:rsidTr="008B3011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7A6FD2" w:rsidRPr="005E17E1" w:rsidRDefault="007A6FD2" w:rsidP="007A6FD2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7A6FD2" w:rsidRPr="005E17E1" w:rsidRDefault="007A6FD2" w:rsidP="007A6FD2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or Moving Parts:</w:t>
            </w:r>
          </w:p>
          <w:p w:rsidR="007A6FD2" w:rsidRPr="00997FE4" w:rsidRDefault="007A6FD2" w:rsidP="007A6FD2">
            <w:pPr>
              <w:numPr>
                <w:ilvl w:val="0"/>
                <w:numId w:val="38"/>
              </w:numPr>
              <w:tabs>
                <w:tab w:val="clear" w:pos="720"/>
                <w:tab w:val="num" w:pos="227"/>
              </w:tabs>
              <w:spacing w:before="240"/>
              <w:ind w:left="340" w:hanging="340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7A6FD2" w:rsidRPr="00B70012" w:rsidRDefault="007A6FD2" w:rsidP="007A6FD2">
            <w:pPr>
              <w:spacing w:after="60"/>
              <w:ind w:left="340"/>
              <w:jc w:val="both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7A6FD2" w:rsidRDefault="007A6FD2" w:rsidP="007A6FD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7A6FD2" w:rsidRPr="002A6993" w:rsidRDefault="007A6FD2" w:rsidP="007A6FD2">
            <w:pPr>
              <w:numPr>
                <w:ilvl w:val="0"/>
                <w:numId w:val="13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Striking</w:t>
            </w:r>
          </w:p>
          <w:p w:rsidR="007A6FD2" w:rsidRDefault="007A6FD2" w:rsidP="007A6FD2">
            <w:pPr>
              <w:pStyle w:val="BodyText"/>
              <w:keepNext/>
              <w:keepLines/>
              <w:tabs>
                <w:tab w:val="num" w:pos="720"/>
              </w:tabs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>
              <w:rPr>
                <w:sz w:val="18"/>
                <w:szCs w:val="18"/>
              </w:rPr>
              <w:t xml:space="preserve"> p</w:t>
            </w:r>
            <w:r w:rsidRPr="002A6993">
              <w:rPr>
                <w:sz w:val="18"/>
                <w:szCs w:val="18"/>
              </w:rPr>
              <w:t>iece being ejected, or by the unexpected or uncontrolled movement of the plant or work</w:t>
            </w:r>
            <w:r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7A6FD2" w:rsidRPr="002A6993" w:rsidRDefault="007A6FD2" w:rsidP="007A6FD2">
            <w:pPr>
              <w:numPr>
                <w:ilvl w:val="0"/>
                <w:numId w:val="13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Cutting, Stabbing and Puncturing</w:t>
            </w:r>
          </w:p>
          <w:p w:rsidR="007A6FD2" w:rsidRPr="005247ED" w:rsidRDefault="007A6FD2" w:rsidP="007A6FD2">
            <w:pPr>
              <w:spacing w:before="60"/>
              <w:rPr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 xml:space="preserve">work pieces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7A6FD2" w:rsidRPr="002A6993" w:rsidRDefault="007A6FD2" w:rsidP="007A6FD2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7A6FD2" w:rsidRPr="002A6993" w:rsidRDefault="007A6FD2" w:rsidP="007A6FD2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biscuit jointers,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7A6FD2" w:rsidRPr="00A55D00" w:rsidRDefault="007A6FD2" w:rsidP="007A6FD2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7A6FD2" w:rsidRPr="00A55D00" w:rsidRDefault="007A6FD2" w:rsidP="007A6FD2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7A6FD2" w:rsidRDefault="007A6FD2" w:rsidP="007A6FD2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A6FD2" w:rsidRPr="00A55D00" w:rsidTr="001254D8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A6FD2" w:rsidRPr="00A55D00" w:rsidRDefault="007A6FD2" w:rsidP="007A6FD2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A6FD2" w:rsidRPr="002A6993" w:rsidRDefault="007A6FD2" w:rsidP="007A6FD2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All necessary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guard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and safety devices are in place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protecting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workers from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all moving parts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including the cutting blades.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6FD2" w:rsidRPr="00A55D00" w:rsidRDefault="007A6FD2" w:rsidP="007A6FD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6FD2" w:rsidRPr="00A55D00" w:rsidRDefault="007A6FD2" w:rsidP="007A6FD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A6FD2" w:rsidRDefault="007A6FD2" w:rsidP="007A6FD2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A6FD2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A6FD2" w:rsidRPr="00A55D00" w:rsidRDefault="007A6FD2" w:rsidP="007A6FD2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A6FD2" w:rsidRDefault="007A6FD2" w:rsidP="007A6FD2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6FD2" w:rsidRPr="00A55D00" w:rsidRDefault="007A6FD2" w:rsidP="007A6F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6FD2" w:rsidRPr="00A55D00" w:rsidRDefault="007A6FD2" w:rsidP="007A6F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A6FD2" w:rsidRDefault="007A6FD2" w:rsidP="007A6FD2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A6FD2" w:rsidRPr="00A55D00" w:rsidTr="007A6FD2">
        <w:trPr>
          <w:cantSplit/>
          <w:trHeight w:val="45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A6FD2" w:rsidRPr="00A55D00" w:rsidRDefault="007A6FD2" w:rsidP="007A6FD2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A6FD2" w:rsidRPr="002A6993" w:rsidRDefault="007A6FD2" w:rsidP="00AE16FF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Safe operating procedures</w:t>
            </w:r>
            <w:r w:rsidRPr="002A699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(SOPs) are available and clearly displayed.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6FD2" w:rsidRPr="00A55D00" w:rsidRDefault="007A6FD2" w:rsidP="007A6FD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6FD2" w:rsidRPr="00A55D00" w:rsidRDefault="007A6FD2" w:rsidP="007A6FD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A6FD2" w:rsidRDefault="007A6FD2" w:rsidP="007A6FD2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A6FD2" w:rsidRPr="00A55D00" w:rsidTr="008B3011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A6FD2" w:rsidRPr="00A55D00" w:rsidRDefault="007A6FD2" w:rsidP="007A6FD2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A6FD2" w:rsidRPr="00F361FB" w:rsidRDefault="007A6FD2" w:rsidP="007A6FD2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 equipment</w:t>
            </w:r>
            <w:r>
              <w:rPr>
                <w:rFonts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6FD2" w:rsidRPr="00A55D00" w:rsidRDefault="007A6FD2" w:rsidP="007A6F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6FD2" w:rsidRPr="00A55D00" w:rsidRDefault="007A6FD2" w:rsidP="007A6FD2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A6FD2" w:rsidRDefault="007A6FD2" w:rsidP="007A6FD2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A6FD2" w:rsidRPr="00A55D00" w:rsidTr="007A6FD2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A6FD2" w:rsidRPr="002A6993" w:rsidRDefault="007A6FD2" w:rsidP="007A6FD2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A6FD2" w:rsidRPr="002A6993" w:rsidRDefault="007A6FD2" w:rsidP="007A6FD2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 in workspaces where the biscuit machines are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6FD2" w:rsidRPr="00A55D00" w:rsidRDefault="007A6FD2" w:rsidP="007A6FD2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6FD2" w:rsidRPr="00A55D00" w:rsidRDefault="007A6FD2" w:rsidP="007A6FD2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A6FD2" w:rsidRDefault="007A6FD2" w:rsidP="007A6FD2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A6FD2" w:rsidRPr="00A55D00" w:rsidTr="007A6FD2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A6FD2" w:rsidRPr="002A6993" w:rsidRDefault="007A6FD2" w:rsidP="007A6FD2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A6FD2" w:rsidRPr="002A6993" w:rsidRDefault="007A6FD2" w:rsidP="007A6FD2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Operators are required to remove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all </w:t>
            </w:r>
            <w:r>
              <w:rPr>
                <w:rFonts w:cs="Arial"/>
                <w:color w:val="000000"/>
                <w:sz w:val="18"/>
                <w:szCs w:val="18"/>
              </w:rPr>
              <w:t>jewellery, tuck in loose clothing and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6FD2" w:rsidRPr="00A55D00" w:rsidRDefault="007A6FD2" w:rsidP="007A6FD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A6FD2" w:rsidRPr="00A55D00" w:rsidRDefault="007A6FD2" w:rsidP="007A6FD2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A6FD2" w:rsidRDefault="007A6FD2" w:rsidP="007A6FD2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7A6FD2" w:rsidRPr="00A55D00" w:rsidTr="007A6FD2">
        <w:trPr>
          <w:cantSplit/>
          <w:trHeight w:val="84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7A6FD2" w:rsidRPr="002A6993" w:rsidRDefault="007A6FD2" w:rsidP="007A6FD2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7A6FD2" w:rsidRPr="004D22AE" w:rsidRDefault="007A6FD2" w:rsidP="007A6FD2">
            <w:pPr>
              <w:numPr>
                <w:ilvl w:val="0"/>
                <w:numId w:val="6"/>
              </w:numPr>
              <w:tabs>
                <w:tab w:val="clear" w:pos="4046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 xml:space="preserve">approved </w:t>
            </w:r>
            <w:r>
              <w:rPr>
                <w:rFonts w:cs="Arial"/>
                <w:sz w:val="18"/>
                <w:szCs w:val="18"/>
              </w:rPr>
              <w:t xml:space="preserve">and appropriate </w:t>
            </w:r>
            <w:r w:rsidRPr="002A6993">
              <w:rPr>
                <w:rFonts w:cs="Arial"/>
                <w:sz w:val="18"/>
                <w:szCs w:val="18"/>
              </w:rPr>
              <w:t>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7A6FD2" w:rsidRDefault="007A6FD2" w:rsidP="007A6FD2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7A6FD2" w:rsidRPr="002A6993" w:rsidRDefault="007A6FD2" w:rsidP="007A6FD2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FD2" w:rsidRPr="00A55D00" w:rsidRDefault="007A6FD2" w:rsidP="007A6FD2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FD2" w:rsidRPr="00A55D00" w:rsidRDefault="007A6FD2" w:rsidP="007A6FD2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FD2" w:rsidRDefault="007A6FD2" w:rsidP="007A6FD2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7A6FD2" w:rsidRPr="002568E6" w:rsidRDefault="007A6FD2" w:rsidP="007A6FD2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2A1D4A" w:rsidRPr="00A55D00" w:rsidTr="007A6FD2">
        <w:trPr>
          <w:cantSplit/>
          <w:trHeight w:val="691"/>
        </w:trPr>
        <w:tc>
          <w:tcPr>
            <w:tcW w:w="2661" w:type="dxa"/>
            <w:vMerge w:val="restart"/>
          </w:tcPr>
          <w:p w:rsidR="00420C72" w:rsidRDefault="002A1D4A" w:rsidP="00420C7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2A1D4A" w:rsidRPr="005E17E1" w:rsidRDefault="00420C72" w:rsidP="003D1A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</w:t>
            </w:r>
            <w:r w:rsidR="002A1D4A">
              <w:rPr>
                <w:b/>
                <w:sz w:val="22"/>
                <w:szCs w:val="22"/>
              </w:rPr>
              <w:t xml:space="preserve"> </w:t>
            </w:r>
            <w:r w:rsidR="002A1D4A" w:rsidRPr="005E17E1">
              <w:rPr>
                <w:b/>
                <w:sz w:val="22"/>
                <w:szCs w:val="22"/>
              </w:rPr>
              <w:t>Abrasions:</w:t>
            </w:r>
          </w:p>
          <w:p w:rsidR="002A1D4A" w:rsidRDefault="002A1D4A" w:rsidP="006B5094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2A1D4A" w:rsidRDefault="002A1D4A" w:rsidP="00420C72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 xml:space="preserve">injuries </w:t>
            </w:r>
            <w:r w:rsidR="00A73D91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abrasions?</w:t>
            </w:r>
          </w:p>
          <w:p w:rsidR="004016C0" w:rsidRDefault="004016C0" w:rsidP="00420C72">
            <w:pPr>
              <w:spacing w:before="60" w:after="120"/>
              <w:rPr>
                <w:sz w:val="18"/>
                <w:szCs w:val="18"/>
              </w:rPr>
            </w:pPr>
          </w:p>
          <w:p w:rsidR="00F31232" w:rsidRDefault="00F31232" w:rsidP="00420C72">
            <w:pPr>
              <w:spacing w:before="60" w:after="120"/>
              <w:rPr>
                <w:sz w:val="18"/>
                <w:szCs w:val="18"/>
              </w:rPr>
            </w:pPr>
          </w:p>
          <w:p w:rsidR="00F31232" w:rsidRDefault="00F31232" w:rsidP="00420C72">
            <w:pPr>
              <w:spacing w:before="60" w:after="120"/>
              <w:rPr>
                <w:sz w:val="18"/>
                <w:szCs w:val="18"/>
              </w:rPr>
            </w:pPr>
          </w:p>
          <w:p w:rsidR="00F31232" w:rsidRDefault="00F31232" w:rsidP="00420C72">
            <w:pPr>
              <w:spacing w:before="60" w:after="120"/>
              <w:rPr>
                <w:sz w:val="18"/>
                <w:szCs w:val="18"/>
              </w:rPr>
            </w:pPr>
          </w:p>
          <w:p w:rsidR="00F31232" w:rsidRDefault="00F31232" w:rsidP="00420C72">
            <w:pPr>
              <w:spacing w:before="60" w:after="120"/>
              <w:rPr>
                <w:sz w:val="18"/>
                <w:szCs w:val="18"/>
              </w:rPr>
            </w:pPr>
          </w:p>
          <w:p w:rsidR="00F31232" w:rsidRDefault="00F31232" w:rsidP="00420C72">
            <w:pPr>
              <w:spacing w:before="60" w:after="120"/>
              <w:rPr>
                <w:sz w:val="18"/>
                <w:szCs w:val="18"/>
              </w:rPr>
            </w:pPr>
          </w:p>
          <w:p w:rsidR="00F31232" w:rsidRPr="00BD6FAB" w:rsidRDefault="00F31232" w:rsidP="00420C72">
            <w:pPr>
              <w:spacing w:before="60" w:after="12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2A1D4A" w:rsidRPr="002A6993" w:rsidRDefault="002A1D4A" w:rsidP="00F31232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</w:t>
            </w:r>
            <w:r w:rsidR="00F31232">
              <w:rPr>
                <w:rFonts w:cs="Arial"/>
                <w:color w:val="000000"/>
                <w:sz w:val="18"/>
                <w:szCs w:val="18"/>
              </w:rPr>
              <w:t xml:space="preserve"> in workspaces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 w:rsidR="00A73D91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damage. Inspections are mad</w:t>
            </w:r>
            <w:r w:rsidR="000B7702">
              <w:rPr>
                <w:rFonts w:cs="Arial"/>
                <w:color w:val="000000"/>
                <w:sz w:val="18"/>
                <w:szCs w:val="18"/>
              </w:rPr>
              <w:t>e for any power leads</w:t>
            </w:r>
            <w:r w:rsidR="00F31232">
              <w:rPr>
                <w:rFonts w:cs="Arial"/>
                <w:color w:val="000000"/>
                <w:sz w:val="18"/>
                <w:szCs w:val="18"/>
              </w:rPr>
              <w:t xml:space="preserve"> or hoses</w:t>
            </w:r>
            <w:r w:rsidR="000B7702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etc.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1D4A" w:rsidRPr="00A55D00" w:rsidRDefault="00A26568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1D4A" w:rsidRPr="00A55D00" w:rsidRDefault="00A26568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1D4A" w:rsidRDefault="00A26568" w:rsidP="001254D8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2A1D4A" w:rsidRPr="002A6993" w:rsidRDefault="002A1D4A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A1D4A" w:rsidRDefault="002A1D4A" w:rsidP="00AE16FF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</w:t>
            </w:r>
            <w:r w:rsidR="00F31232">
              <w:rPr>
                <w:rFonts w:cs="Arial"/>
                <w:color w:val="000000"/>
                <w:sz w:val="18"/>
                <w:szCs w:val="18"/>
              </w:rPr>
              <w:t xml:space="preserve">all workspaces where any </w:t>
            </w:r>
            <w:r w:rsidR="00AE16FF">
              <w:rPr>
                <w:rFonts w:cs="Arial"/>
                <w:color w:val="000000"/>
                <w:sz w:val="18"/>
                <w:szCs w:val="18"/>
              </w:rPr>
              <w:t>biscuit jointer</w:t>
            </w:r>
            <w:r w:rsidR="00F31232">
              <w:rPr>
                <w:rFonts w:cs="Arial"/>
                <w:color w:val="000000"/>
                <w:sz w:val="18"/>
                <w:szCs w:val="18"/>
              </w:rPr>
              <w:t xml:space="preserve"> activities are to be performed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A1D4A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A1D4A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A1D4A" w:rsidRDefault="00A26568" w:rsidP="001254D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F31232">
        <w:trPr>
          <w:cantSplit/>
          <w:trHeight w:val="459"/>
        </w:trPr>
        <w:tc>
          <w:tcPr>
            <w:tcW w:w="2661" w:type="dxa"/>
            <w:vMerge/>
          </w:tcPr>
          <w:p w:rsidR="002A1D4A" w:rsidRPr="002A6993" w:rsidRDefault="002A1D4A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A1D4A" w:rsidRDefault="002A1D4A" w:rsidP="002A1D4A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Pr="00A55D00" w:rsidRDefault="00A26568" w:rsidP="00F1082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Pr="00A55D00" w:rsidRDefault="00A26568" w:rsidP="00F1082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Default="00A26568" w:rsidP="001254D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A2D1A" w:rsidRPr="00A55D00" w:rsidTr="00F31232">
        <w:trPr>
          <w:cantSplit/>
          <w:trHeight w:val="770"/>
        </w:trPr>
        <w:tc>
          <w:tcPr>
            <w:tcW w:w="2661" w:type="dxa"/>
            <w:vMerge w:val="restart"/>
          </w:tcPr>
          <w:p w:rsidR="00CA2D1A" w:rsidRPr="002A503A" w:rsidRDefault="00CA2D1A" w:rsidP="00CA2D1A">
            <w:pPr>
              <w:spacing w:before="120" w:after="12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Environmental:</w:t>
            </w:r>
          </w:p>
          <w:p w:rsidR="00CA2D1A" w:rsidRPr="002A6993" w:rsidRDefault="00CA2D1A" w:rsidP="00CA2D1A">
            <w:pPr>
              <w:numPr>
                <w:ilvl w:val="0"/>
                <w:numId w:val="16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Noise</w:t>
            </w:r>
          </w:p>
          <w:p w:rsidR="00CA2D1A" w:rsidRPr="002A6993" w:rsidRDefault="00CA2D1A" w:rsidP="00CA2D1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CA2D1A" w:rsidRDefault="00CA2D1A" w:rsidP="00CA2D1A">
            <w:pPr>
              <w:numPr>
                <w:ilvl w:val="0"/>
                <w:numId w:val="17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>and</w:t>
            </w:r>
          </w:p>
          <w:p w:rsidR="00CA2D1A" w:rsidRPr="00870CEC" w:rsidRDefault="00CA2D1A" w:rsidP="00CA2D1A">
            <w:pPr>
              <w:tabs>
                <w:tab w:val="left" w:pos="227"/>
              </w:tabs>
              <w:spacing w:after="60"/>
              <w:ind w:left="340" w:right="-170"/>
              <w:rPr>
                <w:b/>
                <w:sz w:val="20"/>
              </w:rPr>
            </w:pPr>
            <w:r w:rsidRPr="00870CEC">
              <w:rPr>
                <w:b/>
                <w:sz w:val="20"/>
              </w:rPr>
              <w:t>Vapour</w:t>
            </w:r>
            <w:r>
              <w:rPr>
                <w:b/>
                <w:sz w:val="20"/>
              </w:rPr>
              <w:t>s</w:t>
            </w:r>
          </w:p>
          <w:p w:rsidR="00CA2D1A" w:rsidRPr="002A6993" w:rsidRDefault="00CA2D1A" w:rsidP="00CA2D1A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 w:rsidR="00071BE4"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CA2D1A" w:rsidRPr="002A6993" w:rsidRDefault="00CA2D1A" w:rsidP="00CA2D1A">
            <w:pPr>
              <w:numPr>
                <w:ilvl w:val="0"/>
                <w:numId w:val="39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Vibration</w:t>
            </w:r>
          </w:p>
          <w:p w:rsidR="00CA2D1A" w:rsidRDefault="00CA2D1A" w:rsidP="00CA2D1A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the normal </w:t>
            </w:r>
            <w:r>
              <w:rPr>
                <w:sz w:val="18"/>
                <w:szCs w:val="18"/>
              </w:rPr>
              <w:t>operation of this</w:t>
            </w:r>
            <w:r w:rsidRPr="002A6993">
              <w:rPr>
                <w:sz w:val="18"/>
                <w:szCs w:val="18"/>
              </w:rPr>
              <w:t xml:space="preserve"> plant likely to create severe or excess vibration that could be transferable to the operator?</w:t>
            </w:r>
          </w:p>
          <w:p w:rsidR="00CA2D1A" w:rsidRPr="002A6993" w:rsidRDefault="00CA2D1A" w:rsidP="00CA2D1A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>Lighting</w:t>
            </w:r>
          </w:p>
          <w:p w:rsidR="00CA2D1A" w:rsidRDefault="00CA2D1A" w:rsidP="00CA2D1A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CA2D1A" w:rsidRPr="006A148F" w:rsidRDefault="00CA2D1A" w:rsidP="00CA2D1A">
            <w:pPr>
              <w:spacing w:before="60" w:after="60"/>
              <w:ind w:righ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CA2D1A" w:rsidRPr="002A6993" w:rsidRDefault="00CA2D1A" w:rsidP="00CA2D1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tools, including all biscuit jointers,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2D1A" w:rsidRDefault="00CA2D1A" w:rsidP="00CA2D1A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A2D1A" w:rsidRPr="00A55D00" w:rsidTr="00F31232">
        <w:trPr>
          <w:cantSplit/>
          <w:trHeight w:val="545"/>
        </w:trPr>
        <w:tc>
          <w:tcPr>
            <w:tcW w:w="2661" w:type="dxa"/>
            <w:vMerge/>
          </w:tcPr>
          <w:p w:rsidR="00CA2D1A" w:rsidRPr="005E17E1" w:rsidRDefault="00CA2D1A" w:rsidP="00CA2D1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A2D1A" w:rsidRPr="006D497C" w:rsidRDefault="00CA2D1A" w:rsidP="00CA2D1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A2D1A" w:rsidRDefault="00CA2D1A" w:rsidP="00CA2D1A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A2D1A" w:rsidRPr="00A55D00" w:rsidTr="00F31232">
        <w:trPr>
          <w:cantSplit/>
          <w:trHeight w:val="767"/>
        </w:trPr>
        <w:tc>
          <w:tcPr>
            <w:tcW w:w="2661" w:type="dxa"/>
            <w:vMerge/>
          </w:tcPr>
          <w:p w:rsidR="00CA2D1A" w:rsidRPr="005E17E1" w:rsidRDefault="00CA2D1A" w:rsidP="00CA2D1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A2D1A" w:rsidRPr="002A6993" w:rsidRDefault="00CA2D1A" w:rsidP="00CA2D1A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A2D1A" w:rsidRDefault="00CA2D1A" w:rsidP="00CA2D1A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A2D1A" w:rsidRPr="00A55D00" w:rsidTr="00F31232">
        <w:trPr>
          <w:cantSplit/>
          <w:trHeight w:val="767"/>
        </w:trPr>
        <w:tc>
          <w:tcPr>
            <w:tcW w:w="2661" w:type="dxa"/>
            <w:vMerge/>
          </w:tcPr>
          <w:p w:rsidR="00CA2D1A" w:rsidRPr="005E17E1" w:rsidRDefault="00CA2D1A" w:rsidP="00CA2D1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A2D1A" w:rsidRDefault="00CA2D1A" w:rsidP="00CA2D1A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Engineering controls (or physical changes) such as mandatory guarding are in place in all workspaces and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A2D1A" w:rsidRDefault="00CA2D1A" w:rsidP="00CA2D1A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A2D1A" w:rsidRPr="00A55D00" w:rsidTr="00AE16FF">
        <w:trPr>
          <w:cantSplit/>
          <w:trHeight w:val="609"/>
        </w:trPr>
        <w:tc>
          <w:tcPr>
            <w:tcW w:w="2661" w:type="dxa"/>
            <w:vMerge/>
          </w:tcPr>
          <w:p w:rsidR="00CA2D1A" w:rsidRPr="005E17E1" w:rsidRDefault="00CA2D1A" w:rsidP="00CA2D1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A2D1A" w:rsidRPr="004A7F5A" w:rsidRDefault="00CA2D1A" w:rsidP="00CA2D1A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A2D1A" w:rsidRDefault="00CA2D1A" w:rsidP="00CA2D1A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A2D1A" w:rsidRPr="00A55D00" w:rsidTr="00AE16FF">
        <w:trPr>
          <w:cantSplit/>
          <w:trHeight w:val="779"/>
        </w:trPr>
        <w:tc>
          <w:tcPr>
            <w:tcW w:w="2661" w:type="dxa"/>
            <w:vMerge/>
          </w:tcPr>
          <w:p w:rsidR="00CA2D1A" w:rsidRPr="005E17E1" w:rsidRDefault="00CA2D1A" w:rsidP="00CA2D1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A2D1A" w:rsidRPr="00E80C0E" w:rsidRDefault="00CA2D1A" w:rsidP="00CA2D1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ll ducted dust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 waste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extraction systems are connected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operational, fully maintained and cleaned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A2D1A" w:rsidRDefault="00CA2D1A" w:rsidP="00CA2D1A">
            <w:pPr>
              <w:snapToGrid w:val="0"/>
              <w:spacing w:before="120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A2D1A" w:rsidRPr="00A55D00" w:rsidTr="00AE16FF">
        <w:trPr>
          <w:cantSplit/>
          <w:trHeight w:val="779"/>
        </w:trPr>
        <w:tc>
          <w:tcPr>
            <w:tcW w:w="2661" w:type="dxa"/>
            <w:vMerge/>
          </w:tcPr>
          <w:p w:rsidR="00CA2D1A" w:rsidRPr="005E17E1" w:rsidRDefault="00CA2D1A" w:rsidP="00CA2D1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A2D1A" w:rsidRPr="004A7F5A" w:rsidRDefault="00CA2D1A" w:rsidP="00CA2D1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>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A2D1A" w:rsidRDefault="00CA2D1A" w:rsidP="00CA2D1A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A2D1A" w:rsidRPr="00A55D00" w:rsidTr="00AE16FF">
        <w:trPr>
          <w:cantSplit/>
          <w:trHeight w:val="779"/>
        </w:trPr>
        <w:tc>
          <w:tcPr>
            <w:tcW w:w="2661" w:type="dxa"/>
            <w:vMerge/>
          </w:tcPr>
          <w:p w:rsidR="00CA2D1A" w:rsidRPr="005E17E1" w:rsidRDefault="00CA2D1A" w:rsidP="00CA2D1A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CA2D1A" w:rsidRDefault="00CA2D1A" w:rsidP="00CA2D1A">
            <w:pPr>
              <w:numPr>
                <w:ilvl w:val="0"/>
                <w:numId w:val="7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 xml:space="preserve">approved </w:t>
            </w:r>
            <w:r>
              <w:rPr>
                <w:rFonts w:cs="Arial"/>
                <w:sz w:val="18"/>
                <w:szCs w:val="18"/>
              </w:rPr>
              <w:t xml:space="preserve">and appropriate </w:t>
            </w:r>
            <w:r w:rsidRPr="002A6993">
              <w:rPr>
                <w:rFonts w:cs="Arial"/>
                <w:sz w:val="18"/>
                <w:szCs w:val="18"/>
              </w:rPr>
              <w:t>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CA2D1A" w:rsidRDefault="00CA2D1A" w:rsidP="00CA2D1A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A2D1A" w:rsidRDefault="00CA2D1A" w:rsidP="00CA2D1A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A2D1A" w:rsidRDefault="00CA2D1A" w:rsidP="00CA2D1A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A2D1A" w:rsidRDefault="00CA2D1A" w:rsidP="00CA2D1A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A2D1A" w:rsidRDefault="00CA2D1A" w:rsidP="00CA2D1A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A2D1A" w:rsidRPr="002A6993" w:rsidRDefault="00CA2D1A" w:rsidP="00CA2D1A">
            <w:pPr>
              <w:tabs>
                <w:tab w:val="left" w:pos="284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2D1A" w:rsidRPr="00A55D00" w:rsidRDefault="00CA2D1A" w:rsidP="00CA2D1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2D1A" w:rsidRPr="00A55D00" w:rsidRDefault="00CA2D1A" w:rsidP="00CA2D1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2D1A" w:rsidRDefault="00CA2D1A" w:rsidP="00CA2D1A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CA2D1A" w:rsidRPr="002568E6" w:rsidRDefault="00CA2D1A" w:rsidP="00CA2D1A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CA2D1A" w:rsidRPr="00A55D00" w:rsidTr="008F5631">
        <w:trPr>
          <w:cantSplit/>
          <w:trHeight w:val="639"/>
        </w:trPr>
        <w:tc>
          <w:tcPr>
            <w:tcW w:w="2661" w:type="dxa"/>
            <w:vMerge w:val="restart"/>
          </w:tcPr>
          <w:p w:rsidR="00CA2D1A" w:rsidRPr="002A6993" w:rsidRDefault="00CA2D1A" w:rsidP="00CA2D1A">
            <w:pPr>
              <w:spacing w:before="240" w:after="60"/>
              <w:jc w:val="both"/>
              <w:rPr>
                <w:b/>
                <w:sz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B70012">
              <w:rPr>
                <w:b/>
                <w:sz w:val="22"/>
                <w:szCs w:val="22"/>
              </w:rPr>
              <w:t>lectrical:</w:t>
            </w:r>
          </w:p>
          <w:p w:rsidR="00CA2D1A" w:rsidRDefault="00CA2D1A" w:rsidP="00CA2D1A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  <w:p w:rsidR="00CA2D1A" w:rsidRPr="005E17E1" w:rsidRDefault="00CA2D1A" w:rsidP="00CA2D1A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CA2D1A" w:rsidRDefault="00CA2D1A" w:rsidP="00CA2D1A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checks are made of all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portable power tools, their 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>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2D1A" w:rsidRDefault="00CA2D1A" w:rsidP="00CA2D1A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A2D1A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CA2D1A" w:rsidRDefault="00CA2D1A" w:rsidP="00CA2D1A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A2D1A" w:rsidRDefault="00CA2D1A" w:rsidP="00CA2D1A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A2D1A" w:rsidRDefault="00CA2D1A" w:rsidP="00CA2D1A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A2D1A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CA2D1A" w:rsidRDefault="00CA2D1A" w:rsidP="00CA2D1A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A2D1A" w:rsidRPr="00F40031" w:rsidRDefault="00CA2D1A" w:rsidP="00CA2D1A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Portable power tools are to be used only w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 xml:space="preserve">here there is a RCD safety trip </w:t>
            </w:r>
            <w:r w:rsidRPr="00F40031">
              <w:rPr>
                <w:rFonts w:cs="Arial"/>
                <w:bCs/>
                <w:iCs/>
                <w:color w:val="000000"/>
                <w:sz w:val="18"/>
                <w:szCs w:val="18"/>
              </w:rPr>
              <w:t>switch connected</w:t>
            </w:r>
            <w:r>
              <w:rPr>
                <w:rFonts w:cs="Arial"/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A2D1A" w:rsidRDefault="00CA2D1A" w:rsidP="00CA2D1A">
            <w:pPr>
              <w:snapToGrid w:val="0"/>
              <w:spacing w:before="12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CA2D1A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CA2D1A" w:rsidRDefault="00CA2D1A" w:rsidP="00CA2D1A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A2D1A" w:rsidRPr="00F361FB" w:rsidRDefault="00CA2D1A" w:rsidP="00CA2D1A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Warning </w:t>
            </w:r>
            <w:r w:rsidRPr="00F361FB">
              <w:rPr>
                <w:rFonts w:cs="Arial"/>
                <w:sz w:val="18"/>
                <w:szCs w:val="18"/>
              </w:rPr>
              <w:t>“Danger” t</w:t>
            </w:r>
            <w:r>
              <w:rPr>
                <w:rFonts w:cs="Arial"/>
                <w:sz w:val="18"/>
                <w:szCs w:val="18"/>
              </w:rPr>
              <w:t xml:space="preserve">ags (or similar) are affixed to all portable power tools </w:t>
            </w:r>
            <w:r>
              <w:rPr>
                <w:rFonts w:cs="Arial"/>
                <w:sz w:val="18"/>
                <w:szCs w:val="18"/>
                <w:lang w:eastAsia="en-US"/>
              </w:rPr>
              <w:t>under repair or maintenance preventing workers from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usi</w:t>
            </w:r>
            <w:r>
              <w:rPr>
                <w:rFonts w:cs="Arial"/>
                <w:sz w:val="18"/>
                <w:szCs w:val="18"/>
                <w:lang w:eastAsia="en-US"/>
              </w:rPr>
              <w:t>ng</w:t>
            </w:r>
            <w:r w:rsidRPr="00F361FB">
              <w:rPr>
                <w:rFonts w:cs="Arial"/>
                <w:sz w:val="18"/>
                <w:szCs w:val="18"/>
                <w:lang w:eastAsia="en-US"/>
              </w:rPr>
              <w:t xml:space="preserve"> the</w:t>
            </w:r>
            <w:r>
              <w:rPr>
                <w:rFonts w:cs="Arial"/>
                <w:sz w:val="18"/>
                <w:szCs w:val="18"/>
                <w:lang w:eastAsia="en-US"/>
              </w:rPr>
              <w:t>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A2D1A" w:rsidRDefault="00CA2D1A" w:rsidP="00CA2D1A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A2D1A" w:rsidRPr="00A55D00" w:rsidTr="008F5631">
        <w:trPr>
          <w:cantSplit/>
          <w:trHeight w:val="635"/>
        </w:trPr>
        <w:tc>
          <w:tcPr>
            <w:tcW w:w="2661" w:type="dxa"/>
            <w:vMerge/>
          </w:tcPr>
          <w:p w:rsidR="00CA2D1A" w:rsidRDefault="00CA2D1A" w:rsidP="00CA2D1A">
            <w:pPr>
              <w:spacing w:before="24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CA2D1A" w:rsidRDefault="00CA2D1A" w:rsidP="00CA2D1A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Electrical maintenance on all portable power tools is </w:t>
            </w:r>
            <w:r w:rsidRPr="006D497C">
              <w:rPr>
                <w:rFonts w:cs="Arial"/>
                <w:color w:val="000000"/>
                <w:sz w:val="18"/>
                <w:szCs w:val="18"/>
              </w:rPr>
              <w:t>documented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CA2D1A" w:rsidRDefault="00CA2D1A" w:rsidP="00CA2D1A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A2D1A" w:rsidRDefault="00CA2D1A" w:rsidP="00CA2D1A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A2D1A" w:rsidRDefault="00CA2D1A" w:rsidP="00CA2D1A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A2D1A" w:rsidRDefault="00CA2D1A" w:rsidP="00CA2D1A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A2D1A" w:rsidRDefault="00CA2D1A" w:rsidP="00CA2D1A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  <w:p w:rsidR="00CA2D1A" w:rsidRPr="00D32E01" w:rsidRDefault="00CA2D1A" w:rsidP="00CA2D1A">
            <w:pPr>
              <w:tabs>
                <w:tab w:val="left" w:pos="284"/>
              </w:tabs>
              <w:snapToGrid w:val="0"/>
              <w:spacing w:before="60" w:after="60"/>
              <w:rPr>
                <w:rFonts w:cs="Arial"/>
                <w:color w:val="000000"/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2D1A" w:rsidRPr="00A55D00" w:rsidRDefault="00CA2D1A" w:rsidP="00CA2D1A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2D1A" w:rsidRPr="00A55D00" w:rsidRDefault="00CA2D1A" w:rsidP="00CA2D1A">
            <w:pPr>
              <w:snapToGrid w:val="0"/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2D1A" w:rsidRDefault="00CA2D1A" w:rsidP="00CA2D1A">
            <w:pPr>
              <w:snapToGrid w:val="0"/>
              <w:spacing w:before="12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  <w:p w:rsidR="00CA2D1A" w:rsidRPr="002568E6" w:rsidRDefault="00CA2D1A" w:rsidP="00CA2D1A">
            <w:pPr>
              <w:snapToGrid w:val="0"/>
              <w:spacing w:before="120"/>
              <w:ind w:left="57"/>
              <w:rPr>
                <w:b/>
                <w:color w:val="000080"/>
                <w:sz w:val="6"/>
                <w:szCs w:val="6"/>
              </w:rPr>
            </w:pPr>
          </w:p>
        </w:tc>
      </w:tr>
      <w:tr w:rsidR="00CA2D1A" w:rsidRPr="00A55D00" w:rsidTr="008F5631">
        <w:trPr>
          <w:cantSplit/>
          <w:trHeight w:val="189"/>
        </w:trPr>
        <w:tc>
          <w:tcPr>
            <w:tcW w:w="2661" w:type="dxa"/>
            <w:vMerge w:val="restart"/>
          </w:tcPr>
          <w:p w:rsidR="00CA2D1A" w:rsidRPr="005E17E1" w:rsidRDefault="00CA2D1A" w:rsidP="00CA2D1A">
            <w:pPr>
              <w:spacing w:before="240" w:after="60"/>
              <w:rPr>
                <w:b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lastRenderedPageBreak/>
              <w:t>Exposure:</w:t>
            </w:r>
          </w:p>
          <w:p w:rsidR="00CA2D1A" w:rsidRDefault="00CA2D1A" w:rsidP="00CA2D1A">
            <w:pPr>
              <w:numPr>
                <w:ilvl w:val="0"/>
                <w:numId w:val="20"/>
              </w:numPr>
              <w:tabs>
                <w:tab w:val="clear" w:pos="36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Friction</w:t>
            </w:r>
          </w:p>
          <w:p w:rsidR="00CA2D1A" w:rsidRPr="00CE1C9E" w:rsidRDefault="00CA2D1A" w:rsidP="00CA2D1A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CA2D1A" w:rsidRDefault="00CA2D1A" w:rsidP="00CA2D1A">
            <w:pPr>
              <w:numPr>
                <w:ilvl w:val="0"/>
                <w:numId w:val="45"/>
              </w:numPr>
              <w:tabs>
                <w:tab w:val="clear" w:pos="36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Hazardous</w:t>
            </w:r>
          </w:p>
          <w:p w:rsidR="00CA2D1A" w:rsidRDefault="00CA2D1A" w:rsidP="00CA2D1A">
            <w:pPr>
              <w:tabs>
                <w:tab w:val="left" w:pos="227"/>
              </w:tabs>
              <w:spacing w:after="60"/>
              <w:ind w:left="340" w:right="-57"/>
              <w:rPr>
                <w:b/>
                <w:sz w:val="20"/>
              </w:rPr>
            </w:pPr>
            <w:r w:rsidRPr="002A6993">
              <w:rPr>
                <w:b/>
                <w:sz w:val="20"/>
              </w:rPr>
              <w:t>Substances</w:t>
            </w:r>
          </w:p>
          <w:p w:rsidR="00CA2D1A" w:rsidRDefault="00CA2D1A" w:rsidP="00CA2D1A">
            <w:pPr>
              <w:spacing w:before="6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 xml:space="preserve">hazardous or toxic chemicals such as </w:t>
            </w:r>
            <w:r>
              <w:rPr>
                <w:sz w:val="18"/>
                <w:szCs w:val="18"/>
              </w:rPr>
              <w:t>volatile vapours, fumes or airborne toxic wood dust particulates?</w:t>
            </w:r>
          </w:p>
          <w:p w:rsidR="00CA2D1A" w:rsidRDefault="00CA2D1A" w:rsidP="00CA2D1A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CA2D1A" w:rsidRDefault="00CA2D1A" w:rsidP="00CA2D1A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CA2D1A" w:rsidRDefault="00CA2D1A" w:rsidP="00CA2D1A">
            <w:pPr>
              <w:spacing w:before="60"/>
              <w:ind w:right="-57"/>
              <w:rPr>
                <w:sz w:val="18"/>
                <w:szCs w:val="18"/>
              </w:rPr>
            </w:pPr>
          </w:p>
          <w:p w:rsidR="00CA2D1A" w:rsidRPr="002568E6" w:rsidRDefault="00CA2D1A" w:rsidP="00CA2D1A">
            <w:pPr>
              <w:spacing w:before="60"/>
              <w:ind w:right="-57"/>
              <w:rPr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CA2D1A" w:rsidRPr="002A6993" w:rsidRDefault="00CA2D1A" w:rsidP="00CA2D1A">
            <w:pPr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Portable power tools, including biscuit jointers, are </w:t>
            </w:r>
            <w:r w:rsidRPr="006D497C">
              <w:rPr>
                <w:rFonts w:cs="Arial"/>
                <w:sz w:val="18"/>
                <w:szCs w:val="18"/>
              </w:rPr>
              <w:t>regularly maintain</w:t>
            </w:r>
            <w:r>
              <w:rPr>
                <w:rFonts w:cs="Arial"/>
                <w:sz w:val="18"/>
                <w:szCs w:val="18"/>
              </w:rPr>
              <w:t>ed</w:t>
            </w:r>
            <w:r w:rsidRPr="006D497C">
              <w:rPr>
                <w:rFonts w:cs="Arial"/>
                <w:sz w:val="18"/>
                <w:szCs w:val="18"/>
              </w:rPr>
              <w:t xml:space="preserve"> to help </w:t>
            </w:r>
            <w:r>
              <w:rPr>
                <w:rFonts w:cs="Arial"/>
                <w:iCs/>
                <w:sz w:val="18"/>
                <w:szCs w:val="18"/>
              </w:rPr>
              <w:t>minimise the risk of exposures to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A2D1A" w:rsidRDefault="00CA2D1A" w:rsidP="00CA2D1A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A2D1A" w:rsidRPr="00A55D00" w:rsidTr="008F5631">
        <w:trPr>
          <w:cantSplit/>
          <w:trHeight w:val="446"/>
        </w:trPr>
        <w:tc>
          <w:tcPr>
            <w:tcW w:w="2661" w:type="dxa"/>
            <w:vMerge/>
          </w:tcPr>
          <w:p w:rsidR="00CA2D1A" w:rsidRPr="005E17E1" w:rsidRDefault="00CA2D1A" w:rsidP="00CA2D1A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A2D1A" w:rsidRPr="006D497C" w:rsidRDefault="00CA2D1A" w:rsidP="00CA2D1A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tools m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Pr="006D497C">
              <w:rPr>
                <w:rFonts w:ascii="Arial" w:hAnsi="Arial" w:cs="Arial"/>
                <w:color w:val="000000"/>
                <w:sz w:val="18"/>
                <w:szCs w:val="18"/>
              </w:rPr>
              <w:t>documented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A2D1A" w:rsidRPr="00500084" w:rsidRDefault="00CA2D1A" w:rsidP="00CA2D1A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A2D1A" w:rsidRPr="00A55D00" w:rsidTr="00CA2D1A">
        <w:trPr>
          <w:cantSplit/>
          <w:trHeight w:val="186"/>
        </w:trPr>
        <w:tc>
          <w:tcPr>
            <w:tcW w:w="2661" w:type="dxa"/>
            <w:vMerge/>
          </w:tcPr>
          <w:p w:rsidR="00CA2D1A" w:rsidRPr="005E17E1" w:rsidRDefault="00CA2D1A" w:rsidP="00CA2D1A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A2D1A" w:rsidRPr="002A6993" w:rsidRDefault="00CA2D1A" w:rsidP="00CA2D1A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Any potentially hazardous waste materials or toxic wood dusts resulting from this wood machining process are monitored and managed.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A2D1A" w:rsidRPr="00500084" w:rsidRDefault="00CA2D1A" w:rsidP="00CA2D1A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A2D1A" w:rsidRPr="00A55D00" w:rsidTr="00CA2D1A">
        <w:trPr>
          <w:cantSplit/>
          <w:trHeight w:val="399"/>
        </w:trPr>
        <w:tc>
          <w:tcPr>
            <w:tcW w:w="2661" w:type="dxa"/>
            <w:vMerge/>
          </w:tcPr>
          <w:p w:rsidR="00CA2D1A" w:rsidRPr="005E17E1" w:rsidRDefault="00CA2D1A" w:rsidP="00CA2D1A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A2D1A" w:rsidRDefault="00CA2D1A" w:rsidP="00253231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253231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A2D1A" w:rsidRPr="00500084" w:rsidRDefault="00CA2D1A" w:rsidP="00CA2D1A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A2D1A" w:rsidRPr="00A55D00" w:rsidTr="00CA2D1A">
        <w:trPr>
          <w:cantSplit/>
          <w:trHeight w:val="704"/>
        </w:trPr>
        <w:tc>
          <w:tcPr>
            <w:tcW w:w="2661" w:type="dxa"/>
            <w:vMerge/>
          </w:tcPr>
          <w:p w:rsidR="00CA2D1A" w:rsidRPr="005E17E1" w:rsidRDefault="00CA2D1A" w:rsidP="00CA2D1A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A2D1A" w:rsidRDefault="00CA2D1A" w:rsidP="00CA2D1A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 in workspaces where biscuit machines are to be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A2D1A" w:rsidRPr="00A55D00" w:rsidRDefault="00CA2D1A" w:rsidP="00CA2D1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A2D1A" w:rsidRPr="00500084" w:rsidRDefault="00CA2D1A" w:rsidP="00CA2D1A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CA2D1A" w:rsidRPr="00A55D00" w:rsidTr="00CA2D1A">
        <w:trPr>
          <w:cantSplit/>
          <w:trHeight w:val="1127"/>
        </w:trPr>
        <w:tc>
          <w:tcPr>
            <w:tcW w:w="2661" w:type="dxa"/>
            <w:vMerge/>
          </w:tcPr>
          <w:p w:rsidR="00CA2D1A" w:rsidRPr="005E17E1" w:rsidRDefault="00CA2D1A" w:rsidP="00CA2D1A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CA2D1A" w:rsidRPr="00166AC3" w:rsidRDefault="00CA2D1A" w:rsidP="00CA2D1A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 xml:space="preserve">approved </w:t>
            </w:r>
            <w:r>
              <w:rPr>
                <w:rFonts w:cs="Arial"/>
                <w:sz w:val="18"/>
                <w:szCs w:val="18"/>
              </w:rPr>
              <w:t xml:space="preserve">and appropriate </w:t>
            </w:r>
            <w:r w:rsidRPr="002A6993">
              <w:rPr>
                <w:rFonts w:cs="Arial"/>
                <w:sz w:val="18"/>
                <w:szCs w:val="18"/>
              </w:rPr>
              <w:t>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CA2D1A" w:rsidRPr="002A6993" w:rsidRDefault="00CA2D1A" w:rsidP="00CA2D1A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2D1A" w:rsidRPr="00A55D00" w:rsidRDefault="00CA2D1A" w:rsidP="00CA2D1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2D1A" w:rsidRPr="00A55D00" w:rsidRDefault="00CA2D1A" w:rsidP="00CA2D1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2D1A" w:rsidRPr="00500084" w:rsidRDefault="00CA2D1A" w:rsidP="00CA2D1A">
            <w:pPr>
              <w:spacing w:before="24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8F5631">
        <w:trPr>
          <w:cantSplit/>
          <w:trHeight w:val="824"/>
        </w:trPr>
        <w:tc>
          <w:tcPr>
            <w:tcW w:w="2661" w:type="dxa"/>
            <w:vMerge w:val="restart"/>
          </w:tcPr>
          <w:p w:rsidR="00253231" w:rsidRPr="005E17E1" w:rsidRDefault="00253231" w:rsidP="00253231">
            <w:pPr>
              <w:spacing w:before="24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253231" w:rsidRPr="005E17E1" w:rsidRDefault="00253231" w:rsidP="00253231">
            <w:pPr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253231" w:rsidRDefault="00253231" w:rsidP="00253231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253231" w:rsidRDefault="00253231" w:rsidP="002532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heavy lifting and lowering, pushing, pulling or carrying, etc. Such tasks then contribute to a range of musculoskeletal sprains and strains for workers. </w:t>
            </w:r>
          </w:p>
          <w:p w:rsidR="00253231" w:rsidRDefault="00253231" w:rsidP="00253231">
            <w:pPr>
              <w:rPr>
                <w:sz w:val="18"/>
                <w:szCs w:val="18"/>
              </w:rPr>
            </w:pPr>
          </w:p>
          <w:p w:rsidR="00253231" w:rsidRPr="00BD6FAB" w:rsidRDefault="00253231" w:rsidP="00253231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3231" w:rsidRPr="002A6993" w:rsidRDefault="00253231" w:rsidP="0025323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 thus minimising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Default="00253231" w:rsidP="00253231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Pr="002A6993" w:rsidRDefault="00253231" w:rsidP="0025323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Default="00253231" w:rsidP="0025323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8F5631">
        <w:trPr>
          <w:cantSplit/>
          <w:trHeight w:val="728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Pr="002A6993" w:rsidRDefault="00253231" w:rsidP="0025323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Default="00253231" w:rsidP="0025323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796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53231" w:rsidRDefault="00253231" w:rsidP="0025323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Default="00253231" w:rsidP="0025323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 w:val="restart"/>
          </w:tcPr>
          <w:p w:rsidR="00253231" w:rsidRPr="002A6993" w:rsidRDefault="00253231" w:rsidP="00253231">
            <w:pPr>
              <w:spacing w:before="240" w:after="60"/>
              <w:rPr>
                <w:b/>
                <w:sz w:val="20"/>
              </w:rPr>
            </w:pP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253231" w:rsidRDefault="00253231" w:rsidP="00253231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  <w:p w:rsidR="00253231" w:rsidRPr="00033942" w:rsidRDefault="00253231" w:rsidP="00253231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253231" w:rsidRPr="002A6993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53231" w:rsidRDefault="00253231" w:rsidP="00253231">
            <w:pPr>
              <w:snapToGrid w:val="0"/>
              <w:spacing w:before="240" w:after="60"/>
              <w:ind w:left="57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  <w:r>
              <w:rPr>
                <w:b/>
                <w:color w:val="000080"/>
                <w:sz w:val="20"/>
              </w:rPr>
              <w:t xml:space="preserve"> </w:t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53231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53231" w:rsidRPr="00A55D00" w:rsidTr="00253231">
        <w:trPr>
          <w:cantSplit/>
          <w:trHeight w:val="180"/>
        </w:trPr>
        <w:tc>
          <w:tcPr>
            <w:tcW w:w="2661" w:type="dxa"/>
            <w:vMerge/>
          </w:tcPr>
          <w:p w:rsidR="00253231" w:rsidRDefault="00253231" w:rsidP="00253231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53231" w:rsidRDefault="00253231" w:rsidP="00253231">
            <w:pPr>
              <w:numPr>
                <w:ilvl w:val="0"/>
                <w:numId w:val="9"/>
              </w:numPr>
              <w:tabs>
                <w:tab w:val="clear" w:pos="720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253231" w:rsidRPr="00253231" w:rsidRDefault="00253231" w:rsidP="00253231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A55D00" w:rsidRDefault="00253231" w:rsidP="00253231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3231" w:rsidRPr="00500084" w:rsidRDefault="00253231" w:rsidP="00253231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5"/>
      </w:tblGrid>
      <w:tr w:rsidR="008F3013" w:rsidRPr="00A55D00" w:rsidTr="003D1ACA">
        <w:trPr>
          <w:trHeight w:val="680"/>
          <w:tblHeader/>
        </w:trPr>
        <w:tc>
          <w:tcPr>
            <w:tcW w:w="2689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05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3D1ACA">
        <w:trPr>
          <w:trHeight w:val="2699"/>
        </w:trPr>
        <w:tc>
          <w:tcPr>
            <w:tcW w:w="2689" w:type="dxa"/>
            <w:shd w:val="clear" w:color="auto" w:fill="auto"/>
          </w:tcPr>
          <w:p w:rsidR="008F3013" w:rsidRDefault="007034DD" w:rsidP="005C2C70">
            <w:pPr>
              <w:pStyle w:val="Heading2"/>
              <w:spacing w:before="120" w:after="0" w:line="240" w:lineRule="auto"/>
              <w:rPr>
                <w:rFonts w:cs="Arial"/>
                <w:b/>
                <w:color w:val="000080"/>
                <w:sz w:val="20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Default="00D30FA1" w:rsidP="00D30FA1"/>
          <w:p w:rsidR="00D30FA1" w:rsidRPr="00D30FA1" w:rsidRDefault="00D30FA1" w:rsidP="00D30FA1"/>
        </w:tc>
        <w:tc>
          <w:tcPr>
            <w:tcW w:w="7505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8F3013" w:rsidRPr="00047F53" w:rsidRDefault="008F3013" w:rsidP="00253231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A51F39">
              <w:rPr>
                <w:rFonts w:cs="Arial"/>
                <w:b/>
                <w:color w:val="000080"/>
                <w:sz w:val="22"/>
              </w:rPr>
            </w:r>
            <w:r w:rsidR="00A51F39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A51F39">
              <w:rPr>
                <w:rFonts w:cs="Arial"/>
                <w:b/>
                <w:color w:val="000080"/>
                <w:sz w:val="22"/>
              </w:rPr>
            </w:r>
            <w:r w:rsidR="00A51F39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A51F39">
              <w:rPr>
                <w:rFonts w:cs="Arial"/>
                <w:b/>
                <w:color w:val="000080"/>
                <w:sz w:val="22"/>
              </w:rPr>
            </w:r>
            <w:r w:rsidR="00A51F39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2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2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bookmarkStart w:id="3" w:name="_GoBack"/>
            <w:r w:rsidR="00A51F39">
              <w:rPr>
                <w:sz w:val="20"/>
              </w:rPr>
              <w:t>and</w:t>
            </w:r>
            <w:bookmarkEnd w:id="3"/>
            <w:r w:rsidRPr="00020776">
              <w:rPr>
                <w:sz w:val="20"/>
              </w:rPr>
              <w:t xml:space="preserve"> the associated plant </w:t>
            </w:r>
            <w:r w:rsidR="00A51F39"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8F3013" w:rsidRPr="005F30C5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7034DD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8F3013" w:rsidRPr="005F30C5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F3221F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F3221F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</w:r>
            <w:r w:rsidR="00A51F39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1A" w:rsidRDefault="00CA2D1A">
      <w:r>
        <w:separator/>
      </w:r>
    </w:p>
  </w:endnote>
  <w:endnote w:type="continuationSeparator" w:id="0">
    <w:p w:rsidR="00CA2D1A" w:rsidRDefault="00CA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D1A" w:rsidRPr="00441959" w:rsidRDefault="00CA2D1A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D1A" w:rsidRPr="005246DF" w:rsidRDefault="00CA2D1A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July 2018  V3.</w:t>
                          </w:r>
                        </w:p>
                        <w:p w:rsidR="00CA2D1A" w:rsidRDefault="00CA2D1A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CA2D1A" w:rsidRPr="005246DF" w:rsidRDefault="00CA2D1A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A51F39">
                            <w:rPr>
                              <w:b/>
                              <w:bCs/>
                              <w:noProof/>
                              <w:sz w:val="14"/>
                            </w:rPr>
                            <w:t>7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CA2D1A" w:rsidRPr="00F06006" w:rsidRDefault="00CA2D1A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CA2D1A" w:rsidRPr="005246DF" w:rsidRDefault="00CA2D1A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July 2018  V3.</w:t>
                    </w:r>
                  </w:p>
                  <w:p w:rsidR="00CA2D1A" w:rsidRDefault="00CA2D1A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CA2D1A" w:rsidRPr="005246DF" w:rsidRDefault="00CA2D1A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A51F39">
                      <w:rPr>
                        <w:b/>
                        <w:bCs/>
                        <w:noProof/>
                        <w:sz w:val="14"/>
                      </w:rPr>
                      <w:t>7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CA2D1A" w:rsidRPr="00F06006" w:rsidRDefault="00CA2D1A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D1A" w:rsidRPr="00D65DEB" w:rsidRDefault="00CA2D1A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CA2D1A" w:rsidRPr="00D65DEB" w:rsidRDefault="00CA2D1A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1A" w:rsidRDefault="00CA2D1A">
      <w:r>
        <w:separator/>
      </w:r>
    </w:p>
  </w:footnote>
  <w:footnote w:type="continuationSeparator" w:id="0">
    <w:p w:rsidR="00CA2D1A" w:rsidRDefault="00CA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045"/>
    <w:multiLevelType w:val="hybridMultilevel"/>
    <w:tmpl w:val="1BCCC74E"/>
    <w:lvl w:ilvl="0" w:tplc="D4BA59F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52F2B"/>
    <w:multiLevelType w:val="hybridMultilevel"/>
    <w:tmpl w:val="D264FC92"/>
    <w:lvl w:ilvl="0" w:tplc="312A6DC6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438E9"/>
    <w:multiLevelType w:val="hybridMultilevel"/>
    <w:tmpl w:val="DD70B60C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C58CE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593FD1"/>
    <w:multiLevelType w:val="hybridMultilevel"/>
    <w:tmpl w:val="63AEA35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C161E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6C6E22"/>
    <w:multiLevelType w:val="hybridMultilevel"/>
    <w:tmpl w:val="A5E4AF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22C3F"/>
    <w:multiLevelType w:val="hybridMultilevel"/>
    <w:tmpl w:val="675833F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E0CAF"/>
    <w:multiLevelType w:val="hybridMultilevel"/>
    <w:tmpl w:val="AB7C2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0EA0"/>
    <w:multiLevelType w:val="hybridMultilevel"/>
    <w:tmpl w:val="902EB5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25F97"/>
    <w:multiLevelType w:val="hybridMultilevel"/>
    <w:tmpl w:val="E3ACDE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A604F"/>
    <w:multiLevelType w:val="hybridMultilevel"/>
    <w:tmpl w:val="26E459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1C62A0"/>
    <w:multiLevelType w:val="hybridMultilevel"/>
    <w:tmpl w:val="9A1231AC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D6D06"/>
    <w:multiLevelType w:val="hybridMultilevel"/>
    <w:tmpl w:val="8144861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47A88"/>
    <w:multiLevelType w:val="hybridMultilevel"/>
    <w:tmpl w:val="FBBE3F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C1520"/>
    <w:multiLevelType w:val="hybridMultilevel"/>
    <w:tmpl w:val="43207F4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B38F4"/>
    <w:multiLevelType w:val="hybridMultilevel"/>
    <w:tmpl w:val="4B9AC5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2793C"/>
    <w:multiLevelType w:val="hybridMultilevel"/>
    <w:tmpl w:val="7F66D35A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1B57C1"/>
    <w:multiLevelType w:val="hybridMultilevel"/>
    <w:tmpl w:val="33849C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B693D"/>
    <w:multiLevelType w:val="hybridMultilevel"/>
    <w:tmpl w:val="B31A5FCA"/>
    <w:lvl w:ilvl="0" w:tplc="9B581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B91803"/>
    <w:multiLevelType w:val="hybridMultilevel"/>
    <w:tmpl w:val="1F9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32C46"/>
    <w:multiLevelType w:val="hybridMultilevel"/>
    <w:tmpl w:val="2598A81C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258A0"/>
    <w:multiLevelType w:val="hybridMultilevel"/>
    <w:tmpl w:val="7B6E985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606E2"/>
    <w:multiLevelType w:val="hybridMultilevel"/>
    <w:tmpl w:val="F0684D2E"/>
    <w:lvl w:ilvl="0" w:tplc="0C090001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35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472F0"/>
    <w:multiLevelType w:val="hybridMultilevel"/>
    <w:tmpl w:val="4856A0DE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7" w15:restartNumberingAfterBreak="0">
    <w:nsid w:val="66010175"/>
    <w:multiLevelType w:val="hybridMultilevel"/>
    <w:tmpl w:val="10E2169A"/>
    <w:lvl w:ilvl="0" w:tplc="D8F23DC2">
      <w:start w:val="1"/>
      <w:numFmt w:val="bullet"/>
      <w:lvlText w:val="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A106C"/>
    <w:multiLevelType w:val="hybridMultilevel"/>
    <w:tmpl w:val="7772CD48"/>
    <w:lvl w:ilvl="0" w:tplc="077A0D1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7376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6BA43434"/>
    <w:multiLevelType w:val="hybridMultilevel"/>
    <w:tmpl w:val="3BA45E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D64873"/>
    <w:multiLevelType w:val="hybridMultilevel"/>
    <w:tmpl w:val="3714412A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2" w15:restartNumberingAfterBreak="0">
    <w:nsid w:val="72EC1D7F"/>
    <w:multiLevelType w:val="hybridMultilevel"/>
    <w:tmpl w:val="990846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9"/>
  </w:num>
  <w:num w:numId="4">
    <w:abstractNumId w:val="38"/>
  </w:num>
  <w:num w:numId="5">
    <w:abstractNumId w:val="17"/>
  </w:num>
  <w:num w:numId="6">
    <w:abstractNumId w:val="1"/>
  </w:num>
  <w:num w:numId="7">
    <w:abstractNumId w:val="30"/>
  </w:num>
  <w:num w:numId="8">
    <w:abstractNumId w:val="27"/>
  </w:num>
  <w:num w:numId="9">
    <w:abstractNumId w:val="40"/>
  </w:num>
  <w:num w:numId="10">
    <w:abstractNumId w:val="3"/>
  </w:num>
  <w:num w:numId="11">
    <w:abstractNumId w:val="21"/>
  </w:num>
  <w:num w:numId="12">
    <w:abstractNumId w:val="29"/>
  </w:num>
  <w:num w:numId="13">
    <w:abstractNumId w:val="44"/>
  </w:num>
  <w:num w:numId="14">
    <w:abstractNumId w:val="12"/>
  </w:num>
  <w:num w:numId="15">
    <w:abstractNumId w:val="24"/>
  </w:num>
  <w:num w:numId="16">
    <w:abstractNumId w:val="15"/>
  </w:num>
  <w:num w:numId="17">
    <w:abstractNumId w:val="43"/>
  </w:num>
  <w:num w:numId="18">
    <w:abstractNumId w:val="35"/>
  </w:num>
  <w:num w:numId="19">
    <w:abstractNumId w:val="23"/>
  </w:num>
  <w:num w:numId="20">
    <w:abstractNumId w:val="4"/>
  </w:num>
  <w:num w:numId="21">
    <w:abstractNumId w:val="14"/>
  </w:num>
  <w:num w:numId="22">
    <w:abstractNumId w:val="26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0"/>
  </w:num>
  <w:num w:numId="26">
    <w:abstractNumId w:val="25"/>
  </w:num>
  <w:num w:numId="27">
    <w:abstractNumId w:val="0"/>
  </w:num>
  <w:num w:numId="28">
    <w:abstractNumId w:val="31"/>
  </w:num>
  <w:num w:numId="29">
    <w:abstractNumId w:val="16"/>
  </w:num>
  <w:num w:numId="30">
    <w:abstractNumId w:val="28"/>
  </w:num>
  <w:num w:numId="31">
    <w:abstractNumId w:val="13"/>
  </w:num>
  <w:num w:numId="32">
    <w:abstractNumId w:val="8"/>
  </w:num>
  <w:num w:numId="33">
    <w:abstractNumId w:val="37"/>
  </w:num>
  <w:num w:numId="34">
    <w:abstractNumId w:val="2"/>
  </w:num>
  <w:num w:numId="35">
    <w:abstractNumId w:val="11"/>
  </w:num>
  <w:num w:numId="36">
    <w:abstractNumId w:val="32"/>
  </w:num>
  <w:num w:numId="37">
    <w:abstractNumId w:val="42"/>
  </w:num>
  <w:num w:numId="38">
    <w:abstractNumId w:val="6"/>
  </w:num>
  <w:num w:numId="39">
    <w:abstractNumId w:val="19"/>
  </w:num>
  <w:num w:numId="40">
    <w:abstractNumId w:val="5"/>
  </w:num>
  <w:num w:numId="41">
    <w:abstractNumId w:val="39"/>
  </w:num>
  <w:num w:numId="42">
    <w:abstractNumId w:val="33"/>
  </w:num>
  <w:num w:numId="43">
    <w:abstractNumId w:val="36"/>
  </w:num>
  <w:num w:numId="44">
    <w:abstractNumId w:val="41"/>
  </w:num>
  <w:num w:numId="45">
    <w:abstractNumId w:val="20"/>
  </w:num>
  <w:num w:numId="46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80B"/>
    <w:rsid w:val="00033942"/>
    <w:rsid w:val="00033E91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1BE4"/>
    <w:rsid w:val="00073A13"/>
    <w:rsid w:val="000765A6"/>
    <w:rsid w:val="000805D2"/>
    <w:rsid w:val="0008112A"/>
    <w:rsid w:val="00082213"/>
    <w:rsid w:val="000827E2"/>
    <w:rsid w:val="000828F9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2C6F"/>
    <w:rsid w:val="000C34A4"/>
    <w:rsid w:val="000C460E"/>
    <w:rsid w:val="000D07C3"/>
    <w:rsid w:val="000D19B6"/>
    <w:rsid w:val="000D2430"/>
    <w:rsid w:val="000D6E58"/>
    <w:rsid w:val="000D6E89"/>
    <w:rsid w:val="000D76A4"/>
    <w:rsid w:val="000E28A3"/>
    <w:rsid w:val="000E3140"/>
    <w:rsid w:val="000E6DA0"/>
    <w:rsid w:val="000E7FB3"/>
    <w:rsid w:val="000F117C"/>
    <w:rsid w:val="000F2E2D"/>
    <w:rsid w:val="001004F8"/>
    <w:rsid w:val="00101AA0"/>
    <w:rsid w:val="00103F53"/>
    <w:rsid w:val="001047B1"/>
    <w:rsid w:val="00106FCB"/>
    <w:rsid w:val="00111FF8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3156"/>
    <w:rsid w:val="0014457F"/>
    <w:rsid w:val="00145F55"/>
    <w:rsid w:val="00151F17"/>
    <w:rsid w:val="00154EE5"/>
    <w:rsid w:val="0015632B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94BCE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5B6"/>
    <w:rsid w:val="001E5828"/>
    <w:rsid w:val="001E7147"/>
    <w:rsid w:val="001E72B1"/>
    <w:rsid w:val="001F2D4B"/>
    <w:rsid w:val="001F3DD4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231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2F23"/>
    <w:rsid w:val="00343FCE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352A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B58B2"/>
    <w:rsid w:val="003C3B6E"/>
    <w:rsid w:val="003C41B8"/>
    <w:rsid w:val="003C571D"/>
    <w:rsid w:val="003C76F7"/>
    <w:rsid w:val="003D1ACA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6C0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1FC"/>
    <w:rsid w:val="00461A9C"/>
    <w:rsid w:val="00463CA1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3D58"/>
    <w:rsid w:val="006150CE"/>
    <w:rsid w:val="00615E24"/>
    <w:rsid w:val="0061600F"/>
    <w:rsid w:val="0061604E"/>
    <w:rsid w:val="00616B54"/>
    <w:rsid w:val="006206EE"/>
    <w:rsid w:val="0062281C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44921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2FC3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931AA"/>
    <w:rsid w:val="00796596"/>
    <w:rsid w:val="007A062A"/>
    <w:rsid w:val="007A18CB"/>
    <w:rsid w:val="007A6FD2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4D5C"/>
    <w:rsid w:val="007D554F"/>
    <w:rsid w:val="007D6B81"/>
    <w:rsid w:val="007E39E2"/>
    <w:rsid w:val="007E5717"/>
    <w:rsid w:val="007E7CF5"/>
    <w:rsid w:val="007E7F3E"/>
    <w:rsid w:val="007F34D9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5631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4D7E"/>
    <w:rsid w:val="0093608E"/>
    <w:rsid w:val="009362DB"/>
    <w:rsid w:val="009370CB"/>
    <w:rsid w:val="00937CA5"/>
    <w:rsid w:val="0094295D"/>
    <w:rsid w:val="00943AF6"/>
    <w:rsid w:val="00946F6C"/>
    <w:rsid w:val="00956740"/>
    <w:rsid w:val="0096069C"/>
    <w:rsid w:val="00961EF2"/>
    <w:rsid w:val="009660AF"/>
    <w:rsid w:val="00967C17"/>
    <w:rsid w:val="009701D7"/>
    <w:rsid w:val="00970C11"/>
    <w:rsid w:val="009773D8"/>
    <w:rsid w:val="00984453"/>
    <w:rsid w:val="00984EFF"/>
    <w:rsid w:val="00985942"/>
    <w:rsid w:val="0098686C"/>
    <w:rsid w:val="0098793E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3D3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2EA8"/>
    <w:rsid w:val="00A0478E"/>
    <w:rsid w:val="00A06B6F"/>
    <w:rsid w:val="00A11DF3"/>
    <w:rsid w:val="00A1291E"/>
    <w:rsid w:val="00A12CA7"/>
    <w:rsid w:val="00A130C0"/>
    <w:rsid w:val="00A131A3"/>
    <w:rsid w:val="00A15148"/>
    <w:rsid w:val="00A23BB5"/>
    <w:rsid w:val="00A26568"/>
    <w:rsid w:val="00A30E52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1F39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16FF"/>
    <w:rsid w:val="00AE232E"/>
    <w:rsid w:val="00AE4717"/>
    <w:rsid w:val="00AE5A45"/>
    <w:rsid w:val="00AE688F"/>
    <w:rsid w:val="00AF1381"/>
    <w:rsid w:val="00AF2BFD"/>
    <w:rsid w:val="00AF6412"/>
    <w:rsid w:val="00B02543"/>
    <w:rsid w:val="00B03B3A"/>
    <w:rsid w:val="00B0449D"/>
    <w:rsid w:val="00B131C1"/>
    <w:rsid w:val="00B1352D"/>
    <w:rsid w:val="00B1573D"/>
    <w:rsid w:val="00B24380"/>
    <w:rsid w:val="00B24FC9"/>
    <w:rsid w:val="00B257C2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4DE"/>
    <w:rsid w:val="00C94520"/>
    <w:rsid w:val="00C94D60"/>
    <w:rsid w:val="00C958D5"/>
    <w:rsid w:val="00C9629F"/>
    <w:rsid w:val="00CA2C8E"/>
    <w:rsid w:val="00CA2D1A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58C3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0FA1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703DD"/>
    <w:rsid w:val="00D70C5A"/>
    <w:rsid w:val="00D766C4"/>
    <w:rsid w:val="00D776FD"/>
    <w:rsid w:val="00D807F4"/>
    <w:rsid w:val="00D8439F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B69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D7F23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44F0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232"/>
    <w:rsid w:val="00F31BC2"/>
    <w:rsid w:val="00F32132"/>
    <w:rsid w:val="00F3221F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C3CF1"/>
    <w:rsid w:val="00FD0150"/>
    <w:rsid w:val="00FD3051"/>
    <w:rsid w:val="00FD3350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AC9332D8-DDBE-49B5-B138-163E2C9C732E}"/>
</file>

<file path=customXml/itemProps2.xml><?xml version="1.0" encoding="utf-8"?>
<ds:datastoreItem xmlns:ds="http://schemas.openxmlformats.org/officeDocument/2006/customXml" ds:itemID="{950F6A42-9B47-4E46-A983-C813D957FF02}"/>
</file>

<file path=customXml/itemProps3.xml><?xml version="1.0" encoding="utf-8"?>
<ds:datastoreItem xmlns:ds="http://schemas.openxmlformats.org/officeDocument/2006/customXml" ds:itemID="{E8911FD7-36DD-4180-B4C6-FC92B8328959}"/>
</file>

<file path=customXml/itemProps4.xml><?xml version="1.0" encoding="utf-8"?>
<ds:datastoreItem xmlns:ds="http://schemas.openxmlformats.org/officeDocument/2006/customXml" ds:itemID="{9EEF52BE-48DB-42F7-B801-E1F89C6AF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2311</Words>
  <Characters>16001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assessment - Biscuit joiner</dc:title>
  <dc:creator>CLARK, Brian</dc:creator>
  <cp:keywords>DETE, Education Queensland</cp:keywords>
  <cp:lastModifiedBy>CULPEPPER, Kristyn</cp:lastModifiedBy>
  <cp:revision>4</cp:revision>
  <cp:lastPrinted>2011-10-11T01:20:00Z</cp:lastPrinted>
  <dcterms:created xsi:type="dcterms:W3CDTF">2018-07-03T22:57:00Z</dcterms:created>
  <dcterms:modified xsi:type="dcterms:W3CDTF">2018-07-04T01:23:00Z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