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42FD" w14:textId="6030CEE6" w:rsidR="008B70F6" w:rsidRDefault="00901908" w:rsidP="008B70F6">
      <w:pPr>
        <w:pStyle w:val="Heading1"/>
        <w:ind w:left="-709"/>
        <w:rPr>
          <w:b/>
          <w:sz w:val="32"/>
          <w:szCs w:val="32"/>
        </w:rPr>
      </w:pPr>
      <w:r w:rsidRPr="00901908">
        <w:rPr>
          <w:b/>
          <w:sz w:val="32"/>
          <w:szCs w:val="32"/>
        </w:rPr>
        <w:t>Chaplaincy</w:t>
      </w:r>
      <w:r w:rsidR="004347ED">
        <w:rPr>
          <w:b/>
          <w:sz w:val="32"/>
          <w:szCs w:val="32"/>
        </w:rPr>
        <w:t xml:space="preserve"> and student wellbeing officer</w:t>
      </w:r>
      <w:r w:rsidR="00864372">
        <w:rPr>
          <w:b/>
          <w:sz w:val="32"/>
          <w:szCs w:val="32"/>
        </w:rPr>
        <w:t xml:space="preserve"> </w:t>
      </w:r>
      <w:r w:rsidR="006B5405">
        <w:rPr>
          <w:b/>
          <w:sz w:val="32"/>
          <w:szCs w:val="32"/>
        </w:rPr>
        <w:t>se</w:t>
      </w:r>
      <w:r w:rsidR="00BD5F5A">
        <w:rPr>
          <w:b/>
          <w:sz w:val="32"/>
          <w:szCs w:val="32"/>
        </w:rPr>
        <w:t>rvices</w:t>
      </w:r>
    </w:p>
    <w:p w14:paraId="6DF90182" w14:textId="77777777" w:rsidR="005E3584" w:rsidRDefault="00901908" w:rsidP="005E3584">
      <w:pPr>
        <w:pStyle w:val="Heading1"/>
        <w:ind w:left="-709"/>
        <w:rPr>
          <w:b/>
          <w:sz w:val="28"/>
          <w:szCs w:val="28"/>
        </w:rPr>
      </w:pPr>
      <w:r w:rsidRPr="00901908">
        <w:rPr>
          <w:b/>
          <w:sz w:val="28"/>
          <w:szCs w:val="28"/>
        </w:rPr>
        <w:t>Minimum Qualification Waiver Request Form</w:t>
      </w:r>
    </w:p>
    <w:p w14:paraId="7C352C64" w14:textId="77777777" w:rsidR="005E3584" w:rsidRDefault="004F6CC6" w:rsidP="007D1FCA">
      <w:pPr>
        <w:pStyle w:val="Heading1"/>
        <w:spacing w:after="60"/>
        <w:ind w:left="-709"/>
        <w:rPr>
          <w:b/>
          <w:sz w:val="16"/>
          <w:szCs w:val="16"/>
          <w:u w:val="single"/>
        </w:rPr>
      </w:pPr>
      <w:r w:rsidRPr="002C7E79">
        <w:rPr>
          <w:b/>
          <w:sz w:val="16"/>
          <w:szCs w:val="16"/>
          <w:u w:val="single"/>
        </w:rPr>
        <w:t>Privacy Notice</w:t>
      </w:r>
    </w:p>
    <w:p w14:paraId="3DB4C830" w14:textId="018FE71B" w:rsidR="004F6CC6" w:rsidRPr="004F6CC6" w:rsidRDefault="004F6CC6" w:rsidP="007D1FCA">
      <w:pPr>
        <w:pStyle w:val="Heading1"/>
        <w:ind w:left="-709" w:right="-801"/>
        <w:rPr>
          <w:lang w:val="en-AU"/>
        </w:rPr>
      </w:pPr>
      <w:r w:rsidRPr="00D96E97">
        <w:rPr>
          <w:sz w:val="16"/>
          <w:szCs w:val="21"/>
        </w:rPr>
        <w:t xml:space="preserve">The Department of Education is collecting personal information about the </w:t>
      </w:r>
      <w:r w:rsidR="005E3584">
        <w:rPr>
          <w:sz w:val="16"/>
          <w:szCs w:val="21"/>
        </w:rPr>
        <w:t xml:space="preserve">candidate named </w:t>
      </w:r>
      <w:r w:rsidRPr="00D96E97">
        <w:rPr>
          <w:sz w:val="16"/>
          <w:szCs w:val="21"/>
        </w:rPr>
        <w:t xml:space="preserve">in this form for the purpose of </w:t>
      </w:r>
      <w:r w:rsidR="005E3584">
        <w:rPr>
          <w:sz w:val="16"/>
          <w:szCs w:val="21"/>
        </w:rPr>
        <w:t xml:space="preserve">determining whether or not a waiver will be granted regarding the required competencies and/or minimum qualifications to deliver chaplaincy or student </w:t>
      </w:r>
      <w:r w:rsidR="00AA01A0">
        <w:rPr>
          <w:sz w:val="16"/>
          <w:szCs w:val="21"/>
        </w:rPr>
        <w:t>wellbeing officer</w:t>
      </w:r>
      <w:r w:rsidR="005E3584">
        <w:rPr>
          <w:sz w:val="16"/>
          <w:szCs w:val="21"/>
        </w:rPr>
        <w:t xml:space="preserve"> services funded </w:t>
      </w:r>
      <w:r w:rsidR="00AA1B0E">
        <w:rPr>
          <w:sz w:val="16"/>
          <w:szCs w:val="21"/>
        </w:rPr>
        <w:t>through the department</w:t>
      </w:r>
      <w:r w:rsidR="005E3584">
        <w:rPr>
          <w:sz w:val="16"/>
          <w:szCs w:val="21"/>
        </w:rPr>
        <w:t xml:space="preserve">. </w:t>
      </w:r>
      <w:r w:rsidRPr="00D96E97">
        <w:rPr>
          <w:sz w:val="16"/>
          <w:szCs w:val="21"/>
        </w:rPr>
        <w:t xml:space="preserve">This form will be stored securely and only be accessed by </w:t>
      </w:r>
      <w:r w:rsidR="005E3584">
        <w:rPr>
          <w:sz w:val="16"/>
          <w:szCs w:val="21"/>
        </w:rPr>
        <w:t xml:space="preserve">departmental officers </w:t>
      </w:r>
      <w:r w:rsidR="007D1FCA">
        <w:rPr>
          <w:sz w:val="16"/>
          <w:szCs w:val="21"/>
        </w:rPr>
        <w:t xml:space="preserve">who are </w:t>
      </w:r>
      <w:r w:rsidR="005E3584">
        <w:rPr>
          <w:sz w:val="16"/>
          <w:szCs w:val="21"/>
        </w:rPr>
        <w:t>involved in the waiver review and</w:t>
      </w:r>
      <w:r w:rsidR="007D1FCA">
        <w:rPr>
          <w:sz w:val="16"/>
          <w:szCs w:val="21"/>
        </w:rPr>
        <w:t>/or</w:t>
      </w:r>
      <w:r w:rsidR="005E3584">
        <w:rPr>
          <w:sz w:val="16"/>
          <w:szCs w:val="21"/>
        </w:rPr>
        <w:t xml:space="preserve"> approval process.</w:t>
      </w:r>
      <w:r w:rsidRPr="00D96E97">
        <w:rPr>
          <w:sz w:val="16"/>
          <w:szCs w:val="21"/>
        </w:rPr>
        <w:t xml:space="preserve"> The personal information collected here will not otherwise be used or disclosed unless </w:t>
      </w:r>
      <w:r w:rsidR="005E3584">
        <w:rPr>
          <w:sz w:val="16"/>
          <w:szCs w:val="21"/>
        </w:rPr>
        <w:t xml:space="preserve">the candidate provides </w:t>
      </w:r>
      <w:r w:rsidRPr="00D96E97">
        <w:rPr>
          <w:sz w:val="16"/>
          <w:szCs w:val="21"/>
        </w:rPr>
        <w:t>consent or the use or disclosure is authorised by law.</w:t>
      </w: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869"/>
      </w:tblGrid>
      <w:tr w:rsidR="00901908" w:rsidRPr="009B59A1" w14:paraId="3C0E2CB1" w14:textId="77777777" w:rsidTr="00333AC7">
        <w:tc>
          <w:tcPr>
            <w:tcW w:w="9498" w:type="dxa"/>
            <w:gridSpan w:val="2"/>
            <w:shd w:val="clear" w:color="auto" w:fill="000000"/>
          </w:tcPr>
          <w:p w14:paraId="4E76BBC4" w14:textId="3BCA6776" w:rsidR="00901908" w:rsidRPr="009B59A1" w:rsidRDefault="00901908" w:rsidP="00583EFC">
            <w:pPr>
              <w:rPr>
                <w:rFonts w:cs="Arial"/>
                <w:b/>
                <w:bCs/>
                <w:color w:val="FFFFFF"/>
                <w:sz w:val="18"/>
              </w:rPr>
            </w:pPr>
            <w:r w:rsidRPr="009B59A1">
              <w:rPr>
                <w:rFonts w:cs="Arial"/>
                <w:b/>
                <w:bCs/>
                <w:color w:val="FFFFFF"/>
                <w:sz w:val="18"/>
              </w:rPr>
              <w:t>SECTION 1: FUNDING RECIPIENT CONTACT DETAILS</w:t>
            </w:r>
          </w:p>
        </w:tc>
      </w:tr>
      <w:tr w:rsidR="00901908" w:rsidRPr="009B59A1" w14:paraId="7857C3CD" w14:textId="77777777" w:rsidTr="00333AC7">
        <w:trPr>
          <w:trHeight w:val="750"/>
        </w:trPr>
        <w:tc>
          <w:tcPr>
            <w:tcW w:w="4629" w:type="dxa"/>
            <w:shd w:val="clear" w:color="auto" w:fill="auto"/>
          </w:tcPr>
          <w:p w14:paraId="30751606" w14:textId="77777777" w:rsidR="00901908" w:rsidRPr="009B59A1" w:rsidRDefault="00901908" w:rsidP="00BF1F10">
            <w:pPr>
              <w:spacing w:before="60" w:after="60"/>
              <w:jc w:val="both"/>
              <w:rPr>
                <w:rFonts w:cs="Arial"/>
                <w:bCs/>
                <w:sz w:val="16"/>
                <w:szCs w:val="18"/>
              </w:rPr>
            </w:pPr>
            <w:r w:rsidRPr="009B59A1">
              <w:rPr>
                <w:rFonts w:cs="Arial"/>
                <w:bCs/>
                <w:sz w:val="16"/>
                <w:szCs w:val="18"/>
              </w:rPr>
              <w:t>Name of Accredited Employing Authority (AEA) (</w:t>
            </w:r>
            <w:r w:rsidR="00473EF1" w:rsidRPr="009B59A1">
              <w:rPr>
                <w:rFonts w:cs="Arial"/>
                <w:bCs/>
                <w:sz w:val="16"/>
                <w:szCs w:val="18"/>
              </w:rPr>
              <w:t xml:space="preserve">for </w:t>
            </w:r>
            <w:r w:rsidRPr="009B59A1">
              <w:rPr>
                <w:rFonts w:cs="Arial"/>
                <w:bCs/>
                <w:sz w:val="16"/>
                <w:szCs w:val="18"/>
              </w:rPr>
              <w:t>state schools</w:t>
            </w:r>
            <w:r w:rsidR="00A920E0" w:rsidRPr="009B59A1">
              <w:rPr>
                <w:rFonts w:cs="Arial"/>
                <w:bCs/>
                <w:sz w:val="16"/>
                <w:szCs w:val="18"/>
              </w:rPr>
              <w:t>)</w:t>
            </w:r>
            <w:r w:rsidRPr="009B59A1">
              <w:rPr>
                <w:rFonts w:cs="Arial"/>
                <w:bCs/>
                <w:sz w:val="16"/>
                <w:szCs w:val="18"/>
              </w:rPr>
              <w:t xml:space="preserve"> </w:t>
            </w:r>
            <w:r w:rsidR="00A920E0" w:rsidRPr="009B59A1">
              <w:rPr>
                <w:rFonts w:cs="Arial"/>
                <w:bCs/>
                <w:sz w:val="16"/>
                <w:szCs w:val="18"/>
              </w:rPr>
              <w:t xml:space="preserve">or </w:t>
            </w:r>
            <w:r w:rsidRPr="009B59A1">
              <w:rPr>
                <w:rFonts w:cs="Arial"/>
                <w:bCs/>
                <w:sz w:val="16"/>
                <w:szCs w:val="18"/>
              </w:rPr>
              <w:t>Funding Recipient (non-state schools):</w:t>
            </w:r>
          </w:p>
          <w:p w14:paraId="40373A07" w14:textId="2BECA4A5" w:rsidR="00BF1F10" w:rsidRPr="009B59A1" w:rsidRDefault="00BF1F10" w:rsidP="00BF1F10">
            <w:pPr>
              <w:spacing w:before="60" w:after="60"/>
              <w:jc w:val="both"/>
              <w:rPr>
                <w:rFonts w:cs="Arial"/>
                <w:b/>
                <w:bCs/>
                <w:sz w:val="16"/>
                <w:szCs w:val="18"/>
              </w:rPr>
            </w:pPr>
          </w:p>
        </w:tc>
        <w:tc>
          <w:tcPr>
            <w:tcW w:w="4869" w:type="dxa"/>
            <w:shd w:val="clear" w:color="auto" w:fill="auto"/>
          </w:tcPr>
          <w:p w14:paraId="21BA04D2" w14:textId="76678E7A" w:rsidR="00901908" w:rsidRPr="009B59A1" w:rsidRDefault="00901908" w:rsidP="00B14051">
            <w:pPr>
              <w:spacing w:before="60" w:after="60"/>
              <w:jc w:val="both"/>
              <w:rPr>
                <w:rFonts w:cs="Arial"/>
                <w:sz w:val="16"/>
                <w:szCs w:val="18"/>
              </w:rPr>
            </w:pPr>
            <w:r w:rsidRPr="009B59A1">
              <w:rPr>
                <w:rFonts w:cs="Arial"/>
                <w:sz w:val="16"/>
                <w:szCs w:val="18"/>
              </w:rPr>
              <w:t>Name of AEA</w:t>
            </w:r>
            <w:r w:rsidR="00473EF1" w:rsidRPr="009B59A1">
              <w:rPr>
                <w:rFonts w:cs="Arial"/>
                <w:sz w:val="16"/>
                <w:szCs w:val="18"/>
              </w:rPr>
              <w:t>/</w:t>
            </w:r>
            <w:r w:rsidRPr="009B59A1">
              <w:rPr>
                <w:rFonts w:cs="Arial"/>
                <w:sz w:val="16"/>
                <w:szCs w:val="18"/>
              </w:rPr>
              <w:t>Funding Recipient contact</w:t>
            </w:r>
            <w:r w:rsidR="007F51CA" w:rsidRPr="009B59A1">
              <w:rPr>
                <w:rFonts w:cs="Arial"/>
                <w:sz w:val="16"/>
                <w:szCs w:val="18"/>
              </w:rPr>
              <w:t xml:space="preserve"> officer</w:t>
            </w:r>
            <w:r w:rsidRPr="009B59A1">
              <w:rPr>
                <w:rFonts w:cs="Arial"/>
                <w:sz w:val="16"/>
                <w:szCs w:val="18"/>
              </w:rPr>
              <w:t>:</w:t>
            </w:r>
          </w:p>
        </w:tc>
      </w:tr>
      <w:tr w:rsidR="00901908" w:rsidRPr="009B59A1" w14:paraId="3E20AC17" w14:textId="77777777" w:rsidTr="00333AC7">
        <w:trPr>
          <w:trHeight w:val="379"/>
        </w:trPr>
        <w:tc>
          <w:tcPr>
            <w:tcW w:w="4629" w:type="dxa"/>
            <w:shd w:val="clear" w:color="auto" w:fill="auto"/>
          </w:tcPr>
          <w:p w14:paraId="3D1DA740" w14:textId="45DCE5D1" w:rsidR="00901908" w:rsidRPr="009B59A1" w:rsidRDefault="00FE40F7" w:rsidP="00583EFC">
            <w:pPr>
              <w:spacing w:before="60" w:after="60"/>
              <w:jc w:val="both"/>
              <w:rPr>
                <w:rFonts w:cs="Arial"/>
                <w:b/>
                <w:bCs/>
                <w:sz w:val="16"/>
                <w:szCs w:val="18"/>
              </w:rPr>
            </w:pPr>
            <w:r w:rsidRPr="009B59A1">
              <w:rPr>
                <w:rFonts w:cs="Arial"/>
                <w:bCs/>
                <w:sz w:val="16"/>
                <w:szCs w:val="18"/>
              </w:rPr>
              <w:t>Contact</w:t>
            </w:r>
            <w:r w:rsidRPr="009B59A1">
              <w:rPr>
                <w:rFonts w:cs="Arial" w:hint="eastAsia"/>
                <w:bCs/>
                <w:sz w:val="16"/>
                <w:szCs w:val="18"/>
                <w:lang w:eastAsia="zh-CN"/>
              </w:rPr>
              <w:t xml:space="preserve"> </w:t>
            </w:r>
            <w:r w:rsidR="00901908" w:rsidRPr="009B59A1">
              <w:rPr>
                <w:rFonts w:cs="Arial"/>
                <w:bCs/>
                <w:sz w:val="16"/>
                <w:szCs w:val="18"/>
              </w:rPr>
              <w:t>phone</w:t>
            </w:r>
            <w:r w:rsidR="00473EF1" w:rsidRPr="009B59A1">
              <w:rPr>
                <w:rFonts w:cs="Arial"/>
                <w:bCs/>
                <w:sz w:val="16"/>
                <w:szCs w:val="18"/>
              </w:rPr>
              <w:t xml:space="preserve"> #</w:t>
            </w:r>
            <w:r w:rsidR="00901908" w:rsidRPr="009B59A1">
              <w:rPr>
                <w:rFonts w:cs="Arial"/>
                <w:bCs/>
                <w:sz w:val="16"/>
                <w:szCs w:val="18"/>
              </w:rPr>
              <w:t>:</w:t>
            </w:r>
          </w:p>
        </w:tc>
        <w:tc>
          <w:tcPr>
            <w:tcW w:w="4869" w:type="dxa"/>
            <w:shd w:val="clear" w:color="auto" w:fill="auto"/>
          </w:tcPr>
          <w:p w14:paraId="35A60BD5" w14:textId="77777777" w:rsidR="00901908" w:rsidRPr="009B59A1" w:rsidRDefault="00901908" w:rsidP="00583EFC">
            <w:pPr>
              <w:spacing w:before="60" w:after="60"/>
              <w:jc w:val="both"/>
              <w:rPr>
                <w:rFonts w:cs="Arial"/>
                <w:b/>
                <w:sz w:val="16"/>
                <w:szCs w:val="18"/>
              </w:rPr>
            </w:pPr>
            <w:r w:rsidRPr="009B59A1">
              <w:rPr>
                <w:rFonts w:cs="Arial"/>
                <w:sz w:val="16"/>
                <w:szCs w:val="18"/>
              </w:rPr>
              <w:t>Contact</w:t>
            </w:r>
            <w:r w:rsidRPr="009B59A1">
              <w:rPr>
                <w:rFonts w:cs="Arial"/>
                <w:b/>
                <w:sz w:val="16"/>
                <w:szCs w:val="18"/>
              </w:rPr>
              <w:t xml:space="preserve"> </w:t>
            </w:r>
            <w:r w:rsidRPr="009B59A1">
              <w:rPr>
                <w:rFonts w:cs="Arial"/>
                <w:sz w:val="16"/>
                <w:szCs w:val="18"/>
              </w:rPr>
              <w:t>email</w:t>
            </w:r>
            <w:r w:rsidRPr="009B59A1">
              <w:rPr>
                <w:rFonts w:cs="Arial"/>
                <w:b/>
                <w:sz w:val="16"/>
                <w:szCs w:val="18"/>
              </w:rPr>
              <w:t>:</w:t>
            </w:r>
          </w:p>
        </w:tc>
      </w:tr>
      <w:tr w:rsidR="00901908" w:rsidRPr="009B59A1" w14:paraId="14B8239A" w14:textId="77777777" w:rsidTr="00333AC7">
        <w:tc>
          <w:tcPr>
            <w:tcW w:w="4629" w:type="dxa"/>
            <w:shd w:val="clear" w:color="auto" w:fill="auto"/>
          </w:tcPr>
          <w:p w14:paraId="0676D3AA" w14:textId="77777777" w:rsidR="00901908" w:rsidRPr="009B59A1" w:rsidRDefault="00901908" w:rsidP="00583EFC">
            <w:pPr>
              <w:spacing w:before="60" w:after="60"/>
              <w:jc w:val="both"/>
              <w:rPr>
                <w:rFonts w:cs="Arial"/>
                <w:b/>
                <w:bCs/>
                <w:sz w:val="16"/>
                <w:szCs w:val="18"/>
              </w:rPr>
            </w:pPr>
            <w:r w:rsidRPr="009B59A1">
              <w:rPr>
                <w:rFonts w:cs="Arial"/>
                <w:bCs/>
                <w:sz w:val="16"/>
                <w:szCs w:val="18"/>
              </w:rPr>
              <w:t xml:space="preserve">Name of school for which a waiver is requested: </w:t>
            </w:r>
          </w:p>
          <w:p w14:paraId="17A2C40D" w14:textId="77777777" w:rsidR="00901908" w:rsidRPr="009B59A1" w:rsidRDefault="00901908" w:rsidP="00583EFC">
            <w:pPr>
              <w:spacing w:before="60" w:after="60"/>
              <w:jc w:val="both"/>
              <w:rPr>
                <w:rFonts w:cs="Arial"/>
                <w:b/>
                <w:bCs/>
                <w:sz w:val="16"/>
                <w:szCs w:val="18"/>
              </w:rPr>
            </w:pPr>
          </w:p>
        </w:tc>
        <w:tc>
          <w:tcPr>
            <w:tcW w:w="4869" w:type="dxa"/>
            <w:shd w:val="clear" w:color="auto" w:fill="auto"/>
          </w:tcPr>
          <w:p w14:paraId="5A47EF67" w14:textId="77777777" w:rsidR="00901908" w:rsidRPr="009B59A1" w:rsidRDefault="00901908" w:rsidP="00583EFC">
            <w:pPr>
              <w:spacing w:before="60" w:after="60"/>
              <w:jc w:val="both"/>
              <w:rPr>
                <w:rFonts w:cs="Arial"/>
                <w:bCs/>
                <w:sz w:val="16"/>
                <w:szCs w:val="18"/>
              </w:rPr>
            </w:pPr>
            <w:r w:rsidRPr="009B59A1">
              <w:rPr>
                <w:rFonts w:cs="Arial"/>
                <w:bCs/>
                <w:sz w:val="16"/>
                <w:szCs w:val="18"/>
              </w:rPr>
              <w:t>School address and region:</w:t>
            </w:r>
          </w:p>
        </w:tc>
      </w:tr>
      <w:tr w:rsidR="00901908" w:rsidRPr="009B59A1" w14:paraId="256A063E" w14:textId="77777777" w:rsidTr="00EB43E1">
        <w:tc>
          <w:tcPr>
            <w:tcW w:w="9498" w:type="dxa"/>
            <w:gridSpan w:val="2"/>
            <w:tcBorders>
              <w:bottom w:val="single" w:sz="4" w:space="0" w:color="auto"/>
            </w:tcBorders>
            <w:shd w:val="clear" w:color="auto" w:fill="000000"/>
          </w:tcPr>
          <w:p w14:paraId="72F468EB" w14:textId="2B4648D2" w:rsidR="00901908" w:rsidRPr="009B59A1" w:rsidRDefault="00901908" w:rsidP="00583EFC">
            <w:pPr>
              <w:rPr>
                <w:rFonts w:cs="Arial"/>
                <w:b/>
                <w:bCs/>
                <w:sz w:val="21"/>
                <w:szCs w:val="22"/>
              </w:rPr>
            </w:pPr>
            <w:r w:rsidRPr="009B59A1">
              <w:rPr>
                <w:rFonts w:cs="Arial"/>
                <w:b/>
                <w:bCs/>
                <w:sz w:val="18"/>
                <w:szCs w:val="22"/>
              </w:rPr>
              <w:t xml:space="preserve">SECTION </w:t>
            </w:r>
            <w:r w:rsidR="0074409E" w:rsidRPr="009B59A1">
              <w:rPr>
                <w:rFonts w:cs="Arial"/>
                <w:b/>
                <w:bCs/>
                <w:sz w:val="18"/>
                <w:szCs w:val="22"/>
              </w:rPr>
              <w:t>2</w:t>
            </w:r>
            <w:r w:rsidRPr="009B59A1">
              <w:rPr>
                <w:rFonts w:cs="Arial"/>
                <w:b/>
                <w:bCs/>
                <w:sz w:val="18"/>
                <w:szCs w:val="22"/>
              </w:rPr>
              <w:t>:</w:t>
            </w:r>
            <w:r w:rsidR="00A8429A" w:rsidRPr="009B59A1">
              <w:rPr>
                <w:rFonts w:cs="Arial"/>
                <w:b/>
                <w:bCs/>
                <w:sz w:val="18"/>
                <w:szCs w:val="22"/>
              </w:rPr>
              <w:t xml:space="preserve"> </w:t>
            </w:r>
            <w:r w:rsidRPr="009B59A1">
              <w:rPr>
                <w:rFonts w:cs="Arial"/>
                <w:b/>
                <w:bCs/>
                <w:sz w:val="18"/>
                <w:szCs w:val="22"/>
              </w:rPr>
              <w:t>DETAILS OF WORKER REQUIRING A WAIVER</w:t>
            </w:r>
          </w:p>
        </w:tc>
      </w:tr>
      <w:tr w:rsidR="00901908" w:rsidRPr="009B59A1" w14:paraId="109AF3AC" w14:textId="77777777" w:rsidTr="00EB43E1">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BE58E8F" w14:textId="68870789" w:rsidR="00BF1F10" w:rsidRPr="009B59A1" w:rsidRDefault="00901908" w:rsidP="001A7494">
            <w:pPr>
              <w:spacing w:before="60" w:after="60"/>
              <w:jc w:val="both"/>
              <w:rPr>
                <w:rFonts w:cs="Arial"/>
                <w:bCs/>
                <w:sz w:val="16"/>
                <w:szCs w:val="18"/>
              </w:rPr>
            </w:pPr>
            <w:r w:rsidRPr="009B59A1">
              <w:rPr>
                <w:rFonts w:cs="Arial"/>
                <w:bCs/>
                <w:sz w:val="16"/>
                <w:szCs w:val="18"/>
              </w:rPr>
              <w:t>Name of the candidate</w:t>
            </w:r>
            <w:r w:rsidR="005E3584" w:rsidRPr="009B59A1">
              <w:rPr>
                <w:rFonts w:cs="Arial"/>
                <w:bCs/>
                <w:sz w:val="16"/>
                <w:szCs w:val="18"/>
              </w:rPr>
              <w:t>:</w:t>
            </w:r>
            <w:r w:rsidR="00BF1F10" w:rsidRPr="009B59A1">
              <w:rPr>
                <w:rFonts w:cs="Arial"/>
                <w:bCs/>
                <w:sz w:val="16"/>
                <w:szCs w:val="18"/>
              </w:rPr>
              <w:t xml:space="preserve"> </w:t>
            </w:r>
          </w:p>
        </w:tc>
      </w:tr>
      <w:tr w:rsidR="0074409E" w:rsidRPr="009B59A1" w14:paraId="1C7FDA63" w14:textId="77777777" w:rsidTr="00EB43E1">
        <w:trPr>
          <w:trHeight w:val="35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582F863" w14:textId="500752A0" w:rsidR="00A8429A" w:rsidRPr="009B59A1" w:rsidRDefault="0074409E" w:rsidP="00A8429A">
            <w:pPr>
              <w:spacing w:before="60" w:after="60"/>
              <w:rPr>
                <w:rFonts w:cs="Arial"/>
                <w:bCs/>
                <w:sz w:val="16"/>
                <w:szCs w:val="18"/>
              </w:rPr>
            </w:pPr>
            <w:r w:rsidRPr="009B59A1">
              <w:rPr>
                <w:rFonts w:cs="Arial"/>
                <w:bCs/>
                <w:sz w:val="16"/>
                <w:szCs w:val="18"/>
              </w:rPr>
              <w:t xml:space="preserve">Worker type: </w:t>
            </w:r>
            <w:r w:rsidR="00961BCD" w:rsidRPr="009B59A1">
              <w:rPr>
                <w:rFonts w:cs="Arial"/>
                <w:bCs/>
                <w:sz w:val="16"/>
                <w:szCs w:val="18"/>
              </w:rPr>
              <w:t xml:space="preserve">   </w:t>
            </w:r>
            <w:r w:rsidRPr="009B59A1">
              <w:rPr>
                <w:rFonts w:cs="Arial"/>
                <w:bCs/>
                <w:sz w:val="16"/>
                <w:szCs w:val="18"/>
              </w:rPr>
              <w:t xml:space="preserve">Chaplain  /  Student wellbeing officer </w:t>
            </w:r>
          </w:p>
        </w:tc>
      </w:tr>
      <w:tr w:rsidR="00BF1F10" w:rsidRPr="009B59A1" w14:paraId="34C3FE13" w14:textId="77777777" w:rsidTr="00333AC7">
        <w:trPr>
          <w:trHeight w:val="909"/>
        </w:trPr>
        <w:tc>
          <w:tcPr>
            <w:tcW w:w="9498" w:type="dxa"/>
            <w:gridSpan w:val="2"/>
            <w:shd w:val="clear" w:color="auto" w:fill="auto"/>
          </w:tcPr>
          <w:p w14:paraId="69319A8C" w14:textId="57AF29E5" w:rsidR="00BF1F10" w:rsidRDefault="00BF1F10" w:rsidP="00BF1F10">
            <w:pPr>
              <w:spacing w:before="60" w:after="60"/>
              <w:jc w:val="both"/>
              <w:rPr>
                <w:rFonts w:cs="Arial"/>
                <w:bCs/>
                <w:i/>
                <w:sz w:val="16"/>
                <w:szCs w:val="18"/>
              </w:rPr>
            </w:pPr>
            <w:r w:rsidRPr="009B59A1">
              <w:rPr>
                <w:rFonts w:cs="Arial"/>
                <w:bCs/>
                <w:sz w:val="16"/>
                <w:szCs w:val="18"/>
              </w:rPr>
              <w:t>What qualifications, qualities, skills, experience and other competencies deem the candidate as being the best person for the position? (</w:t>
            </w:r>
            <w:r w:rsidRPr="009B59A1">
              <w:rPr>
                <w:rFonts w:cs="Arial"/>
                <w:bCs/>
                <w:i/>
                <w:sz w:val="16"/>
                <w:szCs w:val="18"/>
              </w:rPr>
              <w:t>You may wish to attach their resume.)</w:t>
            </w:r>
          </w:p>
          <w:p w14:paraId="75E71918" w14:textId="3DBAA4EE" w:rsidR="00493ADB" w:rsidRDefault="00493ADB" w:rsidP="00BF1F10">
            <w:pPr>
              <w:spacing w:before="60" w:after="60"/>
              <w:jc w:val="both"/>
              <w:rPr>
                <w:rFonts w:cs="Arial"/>
                <w:bCs/>
                <w:i/>
                <w:sz w:val="16"/>
                <w:szCs w:val="18"/>
              </w:rPr>
            </w:pPr>
          </w:p>
          <w:p w14:paraId="3C561800" w14:textId="77777777" w:rsidR="00493ADB" w:rsidRPr="009B59A1" w:rsidRDefault="00493ADB" w:rsidP="00BF1F10">
            <w:pPr>
              <w:spacing w:before="60" w:after="60"/>
              <w:jc w:val="both"/>
              <w:rPr>
                <w:rFonts w:cs="Arial"/>
                <w:bCs/>
                <w:i/>
                <w:sz w:val="16"/>
                <w:szCs w:val="18"/>
              </w:rPr>
            </w:pPr>
          </w:p>
          <w:p w14:paraId="158BF1B2" w14:textId="113E5AEC" w:rsidR="00BF1F10" w:rsidRPr="009B59A1" w:rsidRDefault="00BF1F10" w:rsidP="00BF1F10">
            <w:pPr>
              <w:rPr>
                <w:rFonts w:cs="Arial"/>
                <w:b/>
                <w:bCs/>
                <w:i/>
                <w:sz w:val="16"/>
                <w:szCs w:val="18"/>
                <w:lang w:eastAsia="zh-CN"/>
              </w:rPr>
            </w:pPr>
          </w:p>
        </w:tc>
      </w:tr>
    </w:tbl>
    <w:p w14:paraId="1D0E6F59" w14:textId="79175234" w:rsidR="00A8429A" w:rsidRPr="009B59A1" w:rsidRDefault="00A8429A" w:rsidP="00A8429A">
      <w:pPr>
        <w:spacing w:after="0" w:line="120" w:lineRule="auto"/>
        <w:rPr>
          <w:sz w:val="21"/>
        </w:rPr>
      </w:pPr>
    </w:p>
    <w:tbl>
      <w:tblPr>
        <w:tblW w:w="94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6484"/>
        <w:gridCol w:w="1479"/>
        <w:gridCol w:w="1535"/>
      </w:tblGrid>
      <w:tr w:rsidR="00BF1F10" w:rsidRPr="009B59A1" w14:paraId="099B0257" w14:textId="77777777" w:rsidTr="00333AC7">
        <w:trPr>
          <w:trHeight w:val="122"/>
        </w:trPr>
        <w:tc>
          <w:tcPr>
            <w:tcW w:w="9498" w:type="dxa"/>
            <w:gridSpan w:val="3"/>
            <w:shd w:val="clear" w:color="auto" w:fill="BFBFBF" w:themeFill="background1" w:themeFillShade="BF"/>
          </w:tcPr>
          <w:p w14:paraId="00B0618D" w14:textId="3C156D49" w:rsidR="00BF1F10" w:rsidRPr="009B59A1" w:rsidRDefault="00BF1F10" w:rsidP="00BF1F10">
            <w:pPr>
              <w:rPr>
                <w:rFonts w:cs="Arial"/>
                <w:b/>
                <w:bCs/>
                <w:sz w:val="16"/>
                <w:szCs w:val="18"/>
              </w:rPr>
            </w:pPr>
            <w:r w:rsidRPr="009B59A1">
              <w:rPr>
                <w:rFonts w:cs="Arial"/>
                <w:b/>
                <w:bCs/>
                <w:sz w:val="16"/>
                <w:szCs w:val="18"/>
              </w:rPr>
              <w:t>Qualification/units of competency to be completed as part of the approved waiver:</w:t>
            </w:r>
          </w:p>
        </w:tc>
      </w:tr>
      <w:tr w:rsidR="00BF1F10" w:rsidRPr="009B59A1" w14:paraId="0458CE73" w14:textId="77777777" w:rsidTr="00333AC7">
        <w:tc>
          <w:tcPr>
            <w:tcW w:w="6484" w:type="dxa"/>
            <w:shd w:val="clear" w:color="auto" w:fill="auto"/>
          </w:tcPr>
          <w:p w14:paraId="1AB58C37" w14:textId="25A140F2" w:rsidR="00BF1F10" w:rsidRPr="009B59A1" w:rsidRDefault="00BF1F10" w:rsidP="00BF1F10">
            <w:pPr>
              <w:spacing w:before="60" w:after="60"/>
              <w:jc w:val="both"/>
              <w:rPr>
                <w:rFonts w:cs="Arial"/>
                <w:b/>
                <w:bCs/>
                <w:sz w:val="16"/>
                <w:szCs w:val="18"/>
              </w:rPr>
            </w:pPr>
            <w:r w:rsidRPr="009B59A1">
              <w:rPr>
                <w:rFonts w:cs="Arial"/>
                <w:bCs/>
                <w:sz w:val="16"/>
                <w:szCs w:val="18"/>
              </w:rPr>
              <w:t>Unit of competency in mental health</w:t>
            </w:r>
          </w:p>
        </w:tc>
        <w:tc>
          <w:tcPr>
            <w:tcW w:w="1479" w:type="dxa"/>
            <w:shd w:val="clear" w:color="auto" w:fill="auto"/>
          </w:tcPr>
          <w:p w14:paraId="41D0D955" w14:textId="3645597C"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042E6EAE" w14:textId="1D86AE29" w:rsidR="00BF1F10" w:rsidRPr="009B59A1" w:rsidRDefault="00BF1F10" w:rsidP="00BF1F10">
            <w:pPr>
              <w:spacing w:before="60" w:after="60"/>
              <w:jc w:val="center"/>
              <w:rPr>
                <w:rFonts w:cs="Arial"/>
                <w:sz w:val="16"/>
                <w:szCs w:val="18"/>
              </w:rPr>
            </w:pPr>
            <w:r w:rsidRPr="009B59A1">
              <w:rPr>
                <w:rFonts w:cs="Arial"/>
                <w:sz w:val="16"/>
                <w:szCs w:val="18"/>
              </w:rPr>
              <w:t>No</w:t>
            </w:r>
          </w:p>
        </w:tc>
      </w:tr>
      <w:tr w:rsidR="00BF1F10" w:rsidRPr="009B59A1" w14:paraId="71988CD6" w14:textId="77777777" w:rsidTr="00333AC7">
        <w:tc>
          <w:tcPr>
            <w:tcW w:w="6484" w:type="dxa"/>
            <w:shd w:val="clear" w:color="auto" w:fill="auto"/>
          </w:tcPr>
          <w:p w14:paraId="5DF4BEF5" w14:textId="52D412A4" w:rsidR="00BF1F10" w:rsidRPr="009B59A1" w:rsidRDefault="00BF1F10" w:rsidP="00BF1F10">
            <w:pPr>
              <w:spacing w:before="60" w:after="60"/>
              <w:jc w:val="both"/>
              <w:rPr>
                <w:rFonts w:cs="Arial"/>
                <w:b/>
                <w:bCs/>
                <w:sz w:val="16"/>
                <w:szCs w:val="18"/>
              </w:rPr>
            </w:pPr>
            <w:r w:rsidRPr="009B59A1">
              <w:rPr>
                <w:rFonts w:cs="Arial"/>
                <w:bCs/>
                <w:sz w:val="16"/>
                <w:szCs w:val="18"/>
              </w:rPr>
              <w:t>Unit of competency in making appropriate referrals</w:t>
            </w:r>
          </w:p>
        </w:tc>
        <w:tc>
          <w:tcPr>
            <w:tcW w:w="1479" w:type="dxa"/>
            <w:shd w:val="clear" w:color="auto" w:fill="auto"/>
          </w:tcPr>
          <w:p w14:paraId="114EAB27" w14:textId="2CDBFCD0"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1208AB19" w14:textId="0E7E8C3C" w:rsidR="00BF1F10" w:rsidRPr="009B59A1" w:rsidRDefault="00BF1F10" w:rsidP="00BF1F10">
            <w:pPr>
              <w:spacing w:before="60" w:after="60"/>
              <w:jc w:val="center"/>
              <w:rPr>
                <w:rFonts w:cs="Arial"/>
                <w:sz w:val="16"/>
                <w:szCs w:val="18"/>
              </w:rPr>
            </w:pPr>
            <w:r w:rsidRPr="009B59A1">
              <w:rPr>
                <w:rFonts w:cs="Arial"/>
                <w:sz w:val="16"/>
                <w:szCs w:val="18"/>
              </w:rPr>
              <w:t>No</w:t>
            </w:r>
          </w:p>
        </w:tc>
      </w:tr>
      <w:tr w:rsidR="00BF1F10" w:rsidRPr="009B59A1" w14:paraId="60935695" w14:textId="77777777" w:rsidTr="00333AC7">
        <w:tc>
          <w:tcPr>
            <w:tcW w:w="6484" w:type="dxa"/>
            <w:shd w:val="clear" w:color="auto" w:fill="auto"/>
          </w:tcPr>
          <w:p w14:paraId="0C829928" w14:textId="27D69704" w:rsidR="00BF1F10" w:rsidRPr="009B59A1" w:rsidRDefault="00BF1F10" w:rsidP="00BF1F10">
            <w:pPr>
              <w:spacing w:before="60" w:after="60"/>
              <w:jc w:val="both"/>
              <w:rPr>
                <w:rFonts w:cs="Arial"/>
                <w:bCs/>
                <w:sz w:val="16"/>
                <w:szCs w:val="18"/>
              </w:rPr>
            </w:pPr>
            <w:r w:rsidRPr="009B59A1">
              <w:rPr>
                <w:rFonts w:cs="Arial"/>
                <w:bCs/>
                <w:sz w:val="16"/>
                <w:szCs w:val="18"/>
              </w:rPr>
              <w:t>Unit of competency in working with youth</w:t>
            </w:r>
          </w:p>
        </w:tc>
        <w:tc>
          <w:tcPr>
            <w:tcW w:w="1479" w:type="dxa"/>
            <w:shd w:val="clear" w:color="auto" w:fill="auto"/>
          </w:tcPr>
          <w:p w14:paraId="093A437D" w14:textId="6E6C3749"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1B3BCF7B" w14:textId="4891EC9F" w:rsidR="00BF1F10" w:rsidRPr="009B59A1" w:rsidRDefault="00BF1F10" w:rsidP="00BF1F10">
            <w:pPr>
              <w:spacing w:before="60" w:after="60"/>
              <w:jc w:val="center"/>
              <w:rPr>
                <w:rFonts w:cs="Arial"/>
                <w:sz w:val="16"/>
                <w:szCs w:val="18"/>
              </w:rPr>
            </w:pPr>
            <w:r w:rsidRPr="009B59A1">
              <w:rPr>
                <w:rFonts w:cs="Arial"/>
                <w:sz w:val="16"/>
                <w:szCs w:val="18"/>
              </w:rPr>
              <w:t>No</w:t>
            </w:r>
          </w:p>
        </w:tc>
      </w:tr>
      <w:tr w:rsidR="00BF1F10" w:rsidRPr="009B59A1" w14:paraId="6AD8B1B5" w14:textId="77777777" w:rsidTr="00333AC7">
        <w:tc>
          <w:tcPr>
            <w:tcW w:w="6484" w:type="dxa"/>
            <w:shd w:val="clear" w:color="auto" w:fill="auto"/>
          </w:tcPr>
          <w:p w14:paraId="4A855613" w14:textId="212F6867" w:rsidR="00BF1F10" w:rsidRPr="009B59A1" w:rsidRDefault="00BF1F10" w:rsidP="00BF1F10">
            <w:pPr>
              <w:spacing w:before="60" w:after="60"/>
              <w:jc w:val="both"/>
              <w:rPr>
                <w:rFonts w:cs="Arial"/>
                <w:bCs/>
                <w:sz w:val="16"/>
                <w:szCs w:val="18"/>
              </w:rPr>
            </w:pPr>
            <w:r w:rsidRPr="009B59A1">
              <w:rPr>
                <w:rFonts w:cs="Arial"/>
                <w:bCs/>
                <w:sz w:val="16"/>
                <w:szCs w:val="18"/>
              </w:rPr>
              <w:t>Unit of competency in providing pastoral care</w:t>
            </w:r>
          </w:p>
        </w:tc>
        <w:tc>
          <w:tcPr>
            <w:tcW w:w="1479" w:type="dxa"/>
            <w:shd w:val="clear" w:color="auto" w:fill="auto"/>
          </w:tcPr>
          <w:p w14:paraId="7843F682" w14:textId="32C50CB0"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6254D0BC" w14:textId="4C848A89" w:rsidR="00BF1F10" w:rsidRPr="009B59A1" w:rsidRDefault="00BF1F10" w:rsidP="00BF1F10">
            <w:pPr>
              <w:spacing w:before="60" w:after="60"/>
              <w:jc w:val="center"/>
              <w:rPr>
                <w:rFonts w:cs="Arial"/>
                <w:sz w:val="16"/>
                <w:szCs w:val="18"/>
              </w:rPr>
            </w:pPr>
            <w:r w:rsidRPr="009B59A1">
              <w:rPr>
                <w:rFonts w:cs="Arial"/>
                <w:sz w:val="16"/>
                <w:szCs w:val="18"/>
              </w:rPr>
              <w:t>No</w:t>
            </w:r>
          </w:p>
        </w:tc>
      </w:tr>
      <w:tr w:rsidR="00BF1F10" w:rsidRPr="009B59A1" w14:paraId="17DE7042" w14:textId="77777777" w:rsidTr="00333AC7">
        <w:tc>
          <w:tcPr>
            <w:tcW w:w="6484" w:type="dxa"/>
            <w:shd w:val="clear" w:color="auto" w:fill="auto"/>
          </w:tcPr>
          <w:p w14:paraId="2EB7D2C5" w14:textId="77777777" w:rsidR="00BF1F10" w:rsidRDefault="00BF1F10" w:rsidP="00BF1F10">
            <w:pPr>
              <w:spacing w:before="60" w:after="60"/>
              <w:jc w:val="both"/>
              <w:rPr>
                <w:rFonts w:cs="Arial"/>
                <w:bCs/>
                <w:sz w:val="16"/>
                <w:szCs w:val="18"/>
              </w:rPr>
            </w:pPr>
            <w:r w:rsidRPr="009B59A1">
              <w:rPr>
                <w:rFonts w:cs="Arial"/>
                <w:bCs/>
                <w:sz w:val="16"/>
                <w:szCs w:val="18"/>
              </w:rPr>
              <w:t>Certificate IV (or higher) Name of qualification:</w:t>
            </w:r>
          </w:p>
          <w:p w14:paraId="013161D9" w14:textId="4DE39429" w:rsidR="00493ADB" w:rsidRPr="009B59A1" w:rsidRDefault="00493ADB" w:rsidP="00BF1F10">
            <w:pPr>
              <w:spacing w:before="60" w:after="60"/>
              <w:jc w:val="both"/>
              <w:rPr>
                <w:rFonts w:cs="Arial"/>
                <w:bCs/>
                <w:sz w:val="16"/>
                <w:szCs w:val="18"/>
              </w:rPr>
            </w:pPr>
          </w:p>
        </w:tc>
        <w:tc>
          <w:tcPr>
            <w:tcW w:w="1479" w:type="dxa"/>
            <w:shd w:val="clear" w:color="auto" w:fill="auto"/>
          </w:tcPr>
          <w:p w14:paraId="5E837562" w14:textId="4215A212"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743B093D" w14:textId="52F775D0" w:rsidR="00BF1F10" w:rsidRPr="009B59A1" w:rsidRDefault="00BF1F10" w:rsidP="00BF1F10">
            <w:pPr>
              <w:spacing w:before="60" w:after="60"/>
              <w:jc w:val="center"/>
              <w:rPr>
                <w:rFonts w:cs="Arial"/>
                <w:sz w:val="16"/>
                <w:szCs w:val="18"/>
              </w:rPr>
            </w:pPr>
            <w:r w:rsidRPr="009B59A1">
              <w:rPr>
                <w:rFonts w:cs="Arial"/>
                <w:sz w:val="16"/>
                <w:szCs w:val="18"/>
              </w:rPr>
              <w:t>No</w:t>
            </w:r>
          </w:p>
        </w:tc>
      </w:tr>
    </w:tbl>
    <w:p w14:paraId="471583D6" w14:textId="1F6F8D86" w:rsidR="00A8429A" w:rsidRPr="009B59A1" w:rsidRDefault="00A8429A" w:rsidP="00A8429A">
      <w:pPr>
        <w:spacing w:after="0" w:line="120" w:lineRule="auto"/>
        <w:rPr>
          <w:sz w:val="21"/>
        </w:rPr>
      </w:pPr>
    </w:p>
    <w:tbl>
      <w:tblPr>
        <w:tblW w:w="94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4"/>
        <w:gridCol w:w="2180"/>
        <w:gridCol w:w="1479"/>
        <w:gridCol w:w="1535"/>
      </w:tblGrid>
      <w:tr w:rsidR="00BF1F10" w:rsidRPr="009B59A1" w14:paraId="6ED46843" w14:textId="77777777" w:rsidTr="00333AC7">
        <w:tc>
          <w:tcPr>
            <w:tcW w:w="6484" w:type="dxa"/>
            <w:gridSpan w:val="2"/>
            <w:shd w:val="clear" w:color="auto" w:fill="auto"/>
          </w:tcPr>
          <w:p w14:paraId="0FAAF39E" w14:textId="3BF1D217" w:rsidR="00BF1F10" w:rsidRPr="009B59A1" w:rsidRDefault="00BF1F10" w:rsidP="00BF1F10">
            <w:pPr>
              <w:spacing w:before="60" w:after="60"/>
              <w:jc w:val="both"/>
              <w:rPr>
                <w:rFonts w:cs="Arial"/>
                <w:b/>
                <w:bCs/>
                <w:sz w:val="16"/>
                <w:szCs w:val="18"/>
              </w:rPr>
            </w:pPr>
            <w:r w:rsidRPr="009B59A1">
              <w:rPr>
                <w:sz w:val="21"/>
              </w:rPr>
              <w:br w:type="page"/>
            </w:r>
            <w:r w:rsidRPr="009B59A1">
              <w:rPr>
                <w:rFonts w:cs="Arial"/>
                <w:b/>
                <w:bCs/>
                <w:sz w:val="16"/>
                <w:szCs w:val="18"/>
              </w:rPr>
              <w:t xml:space="preserve">For chaplains only </w:t>
            </w:r>
            <w:r w:rsidRPr="009B59A1">
              <w:rPr>
                <w:rFonts w:cs="Arial"/>
                <w:bCs/>
                <w:sz w:val="16"/>
                <w:szCs w:val="18"/>
              </w:rPr>
              <w:t xml:space="preserve">(otherwise leave blank): The candidate is endorsed by a recognised or accepted religious institution? </w:t>
            </w:r>
          </w:p>
        </w:tc>
        <w:tc>
          <w:tcPr>
            <w:tcW w:w="1479" w:type="dxa"/>
            <w:shd w:val="clear" w:color="auto" w:fill="auto"/>
          </w:tcPr>
          <w:p w14:paraId="2C50AFBE" w14:textId="77777777"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2E72E078" w14:textId="64A0A80F" w:rsidR="00BF1F10" w:rsidRPr="009B59A1" w:rsidRDefault="00BF1F10" w:rsidP="00BF1F10">
            <w:pPr>
              <w:spacing w:before="60" w:after="60"/>
              <w:jc w:val="center"/>
              <w:rPr>
                <w:rFonts w:cs="Arial"/>
                <w:sz w:val="16"/>
                <w:szCs w:val="18"/>
              </w:rPr>
            </w:pPr>
            <w:r w:rsidRPr="009B59A1">
              <w:rPr>
                <w:rFonts w:cs="Arial"/>
                <w:sz w:val="16"/>
                <w:szCs w:val="18"/>
              </w:rPr>
              <w:t>No</w:t>
            </w:r>
          </w:p>
          <w:p w14:paraId="081A2A46" w14:textId="025C3692" w:rsidR="00BF1F10" w:rsidRPr="009B59A1" w:rsidRDefault="00BF1F10" w:rsidP="00BF1F10">
            <w:pPr>
              <w:spacing w:before="60" w:after="60"/>
              <w:jc w:val="center"/>
              <w:rPr>
                <w:rFonts w:cs="Arial"/>
                <w:sz w:val="16"/>
                <w:szCs w:val="18"/>
              </w:rPr>
            </w:pPr>
          </w:p>
        </w:tc>
      </w:tr>
      <w:tr w:rsidR="00BF1F10" w:rsidRPr="009B59A1" w14:paraId="68F42AF7" w14:textId="77777777" w:rsidTr="00333AC7">
        <w:tc>
          <w:tcPr>
            <w:tcW w:w="6484" w:type="dxa"/>
            <w:gridSpan w:val="2"/>
            <w:shd w:val="clear" w:color="auto" w:fill="auto"/>
          </w:tcPr>
          <w:p w14:paraId="65B0D251" w14:textId="4577A74D" w:rsidR="00BF1F10" w:rsidRPr="009B59A1" w:rsidRDefault="00BF1F10" w:rsidP="00BF1F10">
            <w:pPr>
              <w:spacing w:before="60" w:after="60"/>
              <w:jc w:val="both"/>
              <w:rPr>
                <w:rFonts w:cs="Arial"/>
                <w:bCs/>
                <w:sz w:val="16"/>
                <w:szCs w:val="18"/>
              </w:rPr>
            </w:pPr>
            <w:r w:rsidRPr="009B59A1">
              <w:rPr>
                <w:rFonts w:cs="Arial"/>
                <w:bCs/>
                <w:sz w:val="16"/>
                <w:szCs w:val="18"/>
              </w:rPr>
              <w:t xml:space="preserve">Does the candidate hold, or are they willing to obtain within six months of appointment, the required </w:t>
            </w:r>
            <w:r w:rsidRPr="009B59A1">
              <w:rPr>
                <w:rFonts w:cs="Arial"/>
                <w:b/>
                <w:bCs/>
                <w:sz w:val="16"/>
                <w:szCs w:val="18"/>
              </w:rPr>
              <w:t xml:space="preserve">three </w:t>
            </w:r>
            <w:r w:rsidRPr="009B59A1">
              <w:rPr>
                <w:rFonts w:cs="Arial"/>
                <w:bCs/>
                <w:sz w:val="16"/>
                <w:szCs w:val="18"/>
              </w:rPr>
              <w:t>units of competency in:</w:t>
            </w:r>
          </w:p>
          <w:p w14:paraId="4B81508E" w14:textId="5311CAED" w:rsidR="00BF1F10" w:rsidRPr="009B59A1" w:rsidRDefault="00BF1F10" w:rsidP="00BF1F10">
            <w:pPr>
              <w:pStyle w:val="ListParagraph"/>
              <w:numPr>
                <w:ilvl w:val="0"/>
                <w:numId w:val="6"/>
              </w:numPr>
              <w:spacing w:before="60" w:after="60"/>
              <w:ind w:left="485"/>
              <w:jc w:val="both"/>
              <w:rPr>
                <w:rFonts w:cs="Arial"/>
                <w:b/>
                <w:bCs/>
                <w:sz w:val="16"/>
                <w:szCs w:val="18"/>
              </w:rPr>
            </w:pPr>
            <w:r w:rsidRPr="009B59A1">
              <w:rPr>
                <w:rFonts w:cs="Arial"/>
                <w:bCs/>
                <w:sz w:val="16"/>
                <w:szCs w:val="18"/>
              </w:rPr>
              <w:t xml:space="preserve">mental health </w:t>
            </w:r>
            <w:r w:rsidRPr="009B59A1">
              <w:rPr>
                <w:rFonts w:cs="Arial"/>
                <w:b/>
                <w:bCs/>
                <w:sz w:val="16"/>
                <w:szCs w:val="18"/>
              </w:rPr>
              <w:t>and</w:t>
            </w:r>
            <w:r w:rsidRPr="009B59A1">
              <w:rPr>
                <w:rFonts w:cs="Arial"/>
                <w:bCs/>
                <w:sz w:val="16"/>
                <w:szCs w:val="18"/>
              </w:rPr>
              <w:t xml:space="preserve"> making appropriate referrals; </w:t>
            </w:r>
            <w:r w:rsidRPr="009B59A1">
              <w:rPr>
                <w:rFonts w:cs="Arial"/>
                <w:b/>
                <w:bCs/>
                <w:sz w:val="16"/>
                <w:szCs w:val="18"/>
              </w:rPr>
              <w:t>and either</w:t>
            </w:r>
          </w:p>
          <w:p w14:paraId="3AFC3D57" w14:textId="70FA9EC6" w:rsidR="00BF1F10" w:rsidRPr="009B59A1" w:rsidDel="00D6277A" w:rsidRDefault="00BF1F10" w:rsidP="00BF1F10">
            <w:pPr>
              <w:pStyle w:val="ListParagraph"/>
              <w:numPr>
                <w:ilvl w:val="0"/>
                <w:numId w:val="6"/>
              </w:numPr>
              <w:spacing w:before="60" w:after="60"/>
              <w:ind w:left="485"/>
              <w:jc w:val="both"/>
              <w:rPr>
                <w:rFonts w:cs="Arial"/>
                <w:b/>
                <w:bCs/>
                <w:sz w:val="16"/>
                <w:szCs w:val="18"/>
              </w:rPr>
            </w:pPr>
            <w:r w:rsidRPr="009B59A1">
              <w:rPr>
                <w:rFonts w:cs="Arial"/>
                <w:bCs/>
                <w:sz w:val="16"/>
                <w:szCs w:val="18"/>
              </w:rPr>
              <w:t xml:space="preserve">providing pastoral care </w:t>
            </w:r>
            <w:r w:rsidRPr="009B59A1">
              <w:rPr>
                <w:rFonts w:cs="Arial"/>
                <w:b/>
                <w:bCs/>
                <w:sz w:val="16"/>
                <w:szCs w:val="18"/>
              </w:rPr>
              <w:t>or</w:t>
            </w:r>
            <w:r w:rsidRPr="009B59A1">
              <w:rPr>
                <w:rFonts w:cs="Arial"/>
                <w:bCs/>
                <w:sz w:val="16"/>
                <w:szCs w:val="18"/>
              </w:rPr>
              <w:t xml:space="preserve"> working with youth?</w:t>
            </w:r>
          </w:p>
        </w:tc>
        <w:tc>
          <w:tcPr>
            <w:tcW w:w="1479" w:type="dxa"/>
            <w:shd w:val="clear" w:color="auto" w:fill="auto"/>
          </w:tcPr>
          <w:p w14:paraId="79C9FFB4" w14:textId="77777777"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55639912" w14:textId="77777777" w:rsidR="00BF1F10" w:rsidRPr="009B59A1" w:rsidRDefault="00BF1F10" w:rsidP="00BF1F10">
            <w:pPr>
              <w:spacing w:before="60" w:after="60"/>
              <w:jc w:val="center"/>
              <w:rPr>
                <w:rFonts w:cs="Arial"/>
                <w:sz w:val="16"/>
                <w:szCs w:val="18"/>
              </w:rPr>
            </w:pPr>
            <w:r w:rsidRPr="009B59A1">
              <w:rPr>
                <w:rFonts w:cs="Arial"/>
                <w:sz w:val="16"/>
                <w:szCs w:val="18"/>
              </w:rPr>
              <w:t>No</w:t>
            </w:r>
          </w:p>
        </w:tc>
      </w:tr>
      <w:tr w:rsidR="00BF1F10" w:rsidRPr="009B59A1" w14:paraId="4E2024FE" w14:textId="77777777" w:rsidTr="00333AC7">
        <w:tc>
          <w:tcPr>
            <w:tcW w:w="6484" w:type="dxa"/>
            <w:gridSpan w:val="2"/>
            <w:shd w:val="clear" w:color="auto" w:fill="auto"/>
          </w:tcPr>
          <w:p w14:paraId="7A21475A" w14:textId="0C0292B8" w:rsidR="00BF1F10" w:rsidRPr="009B59A1" w:rsidRDefault="00BF1F10" w:rsidP="00BF1F10">
            <w:pPr>
              <w:spacing w:before="60" w:after="60"/>
              <w:jc w:val="both"/>
              <w:rPr>
                <w:rFonts w:cs="Arial"/>
                <w:b/>
                <w:bCs/>
                <w:sz w:val="16"/>
                <w:szCs w:val="18"/>
              </w:rPr>
            </w:pPr>
            <w:r w:rsidRPr="009B59A1">
              <w:rPr>
                <w:rFonts w:cs="Arial"/>
                <w:bCs/>
                <w:sz w:val="16"/>
                <w:szCs w:val="18"/>
              </w:rPr>
              <w:t>Does the candidate hold, or are they willing to obtain within twelve months of appointment, the minimum qualification (or equivalent)?</w:t>
            </w:r>
          </w:p>
        </w:tc>
        <w:tc>
          <w:tcPr>
            <w:tcW w:w="1479" w:type="dxa"/>
            <w:shd w:val="clear" w:color="auto" w:fill="auto"/>
          </w:tcPr>
          <w:p w14:paraId="69BB5109" w14:textId="77777777"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5220C486" w14:textId="77777777" w:rsidR="00BF1F10" w:rsidRPr="009B59A1" w:rsidRDefault="00BF1F10" w:rsidP="00BF1F10">
            <w:pPr>
              <w:spacing w:before="60" w:after="60"/>
              <w:jc w:val="center"/>
              <w:rPr>
                <w:rFonts w:cs="Arial"/>
                <w:sz w:val="16"/>
                <w:szCs w:val="18"/>
              </w:rPr>
            </w:pPr>
            <w:r w:rsidRPr="009B59A1">
              <w:rPr>
                <w:rFonts w:cs="Arial"/>
                <w:sz w:val="16"/>
                <w:szCs w:val="18"/>
              </w:rPr>
              <w:t>No</w:t>
            </w:r>
          </w:p>
        </w:tc>
      </w:tr>
      <w:tr w:rsidR="00BF1F10" w:rsidRPr="009B59A1" w14:paraId="3C4FC388" w14:textId="77777777" w:rsidTr="00333AC7">
        <w:trPr>
          <w:trHeight w:val="665"/>
        </w:trPr>
        <w:tc>
          <w:tcPr>
            <w:tcW w:w="6484" w:type="dxa"/>
            <w:gridSpan w:val="2"/>
            <w:shd w:val="clear" w:color="auto" w:fill="auto"/>
          </w:tcPr>
          <w:p w14:paraId="4237F5B8" w14:textId="0AAC7BB1" w:rsidR="00BF1F10" w:rsidRPr="009B59A1" w:rsidRDefault="00BF1F10" w:rsidP="00BF1F10">
            <w:pPr>
              <w:spacing w:before="60" w:after="60"/>
              <w:jc w:val="both"/>
              <w:rPr>
                <w:rFonts w:cs="Arial"/>
                <w:bCs/>
                <w:sz w:val="16"/>
                <w:szCs w:val="18"/>
              </w:rPr>
            </w:pPr>
            <w:r w:rsidRPr="009B59A1">
              <w:rPr>
                <w:rFonts w:cs="Arial"/>
                <w:bCs/>
                <w:sz w:val="16"/>
                <w:szCs w:val="18"/>
              </w:rPr>
              <w:t>Has the AEA/Funding Recipient verified that the candidate holds a valid blue card, and sighted any qualifications they hold?</w:t>
            </w:r>
          </w:p>
        </w:tc>
        <w:tc>
          <w:tcPr>
            <w:tcW w:w="1479" w:type="dxa"/>
            <w:shd w:val="clear" w:color="auto" w:fill="auto"/>
          </w:tcPr>
          <w:p w14:paraId="77DA7EB0" w14:textId="77777777"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143B26E4" w14:textId="77777777" w:rsidR="00BF1F10" w:rsidRPr="009B59A1" w:rsidRDefault="00BF1F10" w:rsidP="00BF1F10">
            <w:pPr>
              <w:spacing w:before="60" w:after="60"/>
              <w:jc w:val="center"/>
              <w:rPr>
                <w:rFonts w:cs="Arial"/>
                <w:sz w:val="16"/>
                <w:szCs w:val="18"/>
              </w:rPr>
            </w:pPr>
            <w:r w:rsidRPr="009B59A1">
              <w:rPr>
                <w:rFonts w:cs="Arial"/>
                <w:sz w:val="16"/>
                <w:szCs w:val="18"/>
              </w:rPr>
              <w:t>No</w:t>
            </w:r>
          </w:p>
        </w:tc>
      </w:tr>
      <w:tr w:rsidR="00BF1F10" w:rsidRPr="009B59A1" w14:paraId="5AEA11BA" w14:textId="77777777" w:rsidTr="00333AC7">
        <w:tc>
          <w:tcPr>
            <w:tcW w:w="6484" w:type="dxa"/>
            <w:gridSpan w:val="2"/>
            <w:shd w:val="clear" w:color="auto" w:fill="auto"/>
          </w:tcPr>
          <w:p w14:paraId="5B0D15EA" w14:textId="77777777" w:rsidR="00BF1F10" w:rsidRPr="009B59A1" w:rsidRDefault="00BF1F10" w:rsidP="00BF1F10">
            <w:pPr>
              <w:spacing w:before="60" w:after="60"/>
              <w:jc w:val="both"/>
              <w:rPr>
                <w:rFonts w:cs="Arial"/>
                <w:b/>
                <w:bCs/>
                <w:snapToGrid w:val="0"/>
                <w:sz w:val="16"/>
                <w:szCs w:val="18"/>
              </w:rPr>
            </w:pPr>
            <w:r w:rsidRPr="009B59A1">
              <w:rPr>
                <w:rFonts w:cs="Arial"/>
                <w:bCs/>
                <w:snapToGrid w:val="0"/>
                <w:sz w:val="16"/>
                <w:szCs w:val="18"/>
              </w:rPr>
              <w:t xml:space="preserve">Is the candidate willing to complete any training required of the role, </w:t>
            </w:r>
            <w:r w:rsidRPr="009B59A1">
              <w:rPr>
                <w:rFonts w:cs="Arial"/>
                <w:bCs/>
                <w:sz w:val="16"/>
                <w:szCs w:val="18"/>
              </w:rPr>
              <w:t>specifically</w:t>
            </w:r>
            <w:r w:rsidRPr="009B59A1">
              <w:rPr>
                <w:rFonts w:cs="Arial"/>
                <w:bCs/>
                <w:snapToGrid w:val="0"/>
                <w:sz w:val="16"/>
                <w:szCs w:val="18"/>
              </w:rPr>
              <w:t>:</w:t>
            </w:r>
          </w:p>
          <w:p w14:paraId="200EA639" w14:textId="59AA07B7" w:rsidR="00BF1F10" w:rsidRPr="009B59A1" w:rsidRDefault="00BF1F10" w:rsidP="00BF1F10">
            <w:pPr>
              <w:pStyle w:val="ListParagraph"/>
              <w:numPr>
                <w:ilvl w:val="0"/>
                <w:numId w:val="4"/>
              </w:numPr>
              <w:tabs>
                <w:tab w:val="clear" w:pos="2835"/>
              </w:tabs>
              <w:spacing w:before="60" w:after="60"/>
              <w:ind w:left="343" w:hanging="357"/>
              <w:contextualSpacing/>
              <w:jc w:val="both"/>
              <w:rPr>
                <w:rFonts w:cs="Arial"/>
                <w:b/>
                <w:bCs/>
                <w:snapToGrid w:val="0"/>
                <w:sz w:val="16"/>
                <w:szCs w:val="18"/>
              </w:rPr>
            </w:pPr>
            <w:r w:rsidRPr="009B59A1">
              <w:rPr>
                <w:rFonts w:cs="Arial"/>
                <w:bCs/>
                <w:snapToGrid w:val="0"/>
                <w:sz w:val="16"/>
                <w:szCs w:val="18"/>
              </w:rPr>
              <w:t xml:space="preserve">school-based induction, including Student Protection training and Code of Conduct training, which must be completed prior to commencing services in the school, and refresher training undertaken annually </w:t>
            </w:r>
          </w:p>
          <w:p w14:paraId="6D0BA7FB" w14:textId="225E0173" w:rsidR="00BF1F10" w:rsidRPr="009B59A1" w:rsidRDefault="00BF1F10" w:rsidP="00BF1F10">
            <w:pPr>
              <w:pStyle w:val="ListParagraph"/>
              <w:numPr>
                <w:ilvl w:val="0"/>
                <w:numId w:val="4"/>
              </w:numPr>
              <w:tabs>
                <w:tab w:val="clear" w:pos="2835"/>
              </w:tabs>
              <w:spacing w:before="60" w:after="60"/>
              <w:ind w:left="343" w:hanging="357"/>
              <w:contextualSpacing/>
              <w:jc w:val="both"/>
              <w:rPr>
                <w:rFonts w:cs="Arial"/>
                <w:bCs/>
                <w:snapToGrid w:val="0"/>
                <w:sz w:val="16"/>
                <w:szCs w:val="18"/>
              </w:rPr>
            </w:pPr>
            <w:r w:rsidRPr="009B59A1">
              <w:rPr>
                <w:rFonts w:cs="Arial"/>
                <w:bCs/>
                <w:snapToGrid w:val="0"/>
                <w:sz w:val="16"/>
                <w:szCs w:val="18"/>
              </w:rPr>
              <w:t xml:space="preserve">the professional learning package in responding to and preventing cyberbullying delivered by the Office of the eSafety Commissioner within three months of commencing services </w:t>
            </w:r>
            <w:r w:rsidRPr="009B59A1">
              <w:rPr>
                <w:rFonts w:cs="Arial"/>
                <w:b/>
                <w:bCs/>
                <w:snapToGrid w:val="0"/>
                <w:sz w:val="16"/>
                <w:szCs w:val="18"/>
              </w:rPr>
              <w:t>(for workers funded under the National Student Wellbeing Program only)</w:t>
            </w:r>
          </w:p>
          <w:p w14:paraId="733828C3" w14:textId="59C365BF" w:rsidR="00BF1F10" w:rsidRPr="009B59A1" w:rsidRDefault="00BF1F10" w:rsidP="00BF1F10">
            <w:pPr>
              <w:pStyle w:val="ListParagraph"/>
              <w:numPr>
                <w:ilvl w:val="0"/>
                <w:numId w:val="4"/>
              </w:numPr>
              <w:tabs>
                <w:tab w:val="clear" w:pos="2835"/>
              </w:tabs>
              <w:spacing w:before="60" w:after="60"/>
              <w:ind w:left="343"/>
              <w:contextualSpacing/>
              <w:jc w:val="both"/>
              <w:rPr>
                <w:rFonts w:cs="Arial"/>
                <w:b/>
                <w:bCs/>
                <w:snapToGrid w:val="0"/>
                <w:sz w:val="16"/>
                <w:szCs w:val="18"/>
              </w:rPr>
            </w:pPr>
            <w:r w:rsidRPr="009B59A1">
              <w:rPr>
                <w:rFonts w:cs="Arial"/>
                <w:bCs/>
                <w:snapToGrid w:val="0"/>
                <w:sz w:val="16"/>
                <w:szCs w:val="18"/>
              </w:rPr>
              <w:t>any other training relevant to matters at the principal’s discretion?</w:t>
            </w:r>
          </w:p>
        </w:tc>
        <w:tc>
          <w:tcPr>
            <w:tcW w:w="1479" w:type="dxa"/>
            <w:shd w:val="clear" w:color="auto" w:fill="auto"/>
          </w:tcPr>
          <w:p w14:paraId="4C80C649" w14:textId="77777777"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0343CBB2" w14:textId="77777777" w:rsidR="00BF1F10" w:rsidRPr="009B59A1" w:rsidRDefault="00BF1F10" w:rsidP="00BF1F10">
            <w:pPr>
              <w:spacing w:before="60" w:after="60"/>
              <w:jc w:val="center"/>
              <w:rPr>
                <w:rFonts w:cs="Arial"/>
                <w:sz w:val="16"/>
                <w:szCs w:val="18"/>
              </w:rPr>
            </w:pPr>
            <w:r w:rsidRPr="009B59A1">
              <w:rPr>
                <w:rFonts w:cs="Arial"/>
                <w:sz w:val="16"/>
                <w:szCs w:val="18"/>
              </w:rPr>
              <w:t>No</w:t>
            </w:r>
          </w:p>
        </w:tc>
      </w:tr>
      <w:tr w:rsidR="00BF1F10" w:rsidRPr="009B59A1" w14:paraId="7E799C78" w14:textId="77777777" w:rsidTr="00333AC7">
        <w:trPr>
          <w:trHeight w:val="426"/>
        </w:trPr>
        <w:tc>
          <w:tcPr>
            <w:tcW w:w="6484" w:type="dxa"/>
            <w:gridSpan w:val="2"/>
            <w:shd w:val="clear" w:color="auto" w:fill="auto"/>
            <w:vAlign w:val="center"/>
          </w:tcPr>
          <w:p w14:paraId="60B6F0E6" w14:textId="77777777" w:rsidR="00BF1F10" w:rsidRPr="009B59A1" w:rsidRDefault="00BF1F10" w:rsidP="00BF1F10">
            <w:pPr>
              <w:rPr>
                <w:rFonts w:cs="Arial"/>
                <w:bCs/>
                <w:sz w:val="16"/>
                <w:szCs w:val="18"/>
              </w:rPr>
            </w:pPr>
            <w:r w:rsidRPr="009B59A1">
              <w:rPr>
                <w:rFonts w:cs="Arial"/>
                <w:bCs/>
                <w:sz w:val="16"/>
                <w:szCs w:val="18"/>
              </w:rPr>
              <w:t>Is the candidate willing to undertake further training, as required?</w:t>
            </w:r>
          </w:p>
        </w:tc>
        <w:tc>
          <w:tcPr>
            <w:tcW w:w="1479" w:type="dxa"/>
            <w:shd w:val="clear" w:color="auto" w:fill="auto"/>
          </w:tcPr>
          <w:p w14:paraId="6544A0B6" w14:textId="77777777" w:rsidR="00BF1F10" w:rsidRPr="009B59A1" w:rsidRDefault="00BF1F10" w:rsidP="00BF1F10">
            <w:pPr>
              <w:spacing w:before="60" w:after="60"/>
              <w:jc w:val="center"/>
              <w:rPr>
                <w:rFonts w:cs="Arial"/>
                <w:sz w:val="16"/>
                <w:szCs w:val="18"/>
              </w:rPr>
            </w:pPr>
            <w:r w:rsidRPr="009B59A1">
              <w:rPr>
                <w:rFonts w:cs="Arial"/>
                <w:sz w:val="16"/>
                <w:szCs w:val="18"/>
              </w:rPr>
              <w:t>Yes</w:t>
            </w:r>
          </w:p>
        </w:tc>
        <w:tc>
          <w:tcPr>
            <w:tcW w:w="1535" w:type="dxa"/>
            <w:shd w:val="clear" w:color="auto" w:fill="auto"/>
          </w:tcPr>
          <w:p w14:paraId="14D65B4F" w14:textId="77777777" w:rsidR="00BF1F10" w:rsidRPr="009B59A1" w:rsidRDefault="00BF1F10" w:rsidP="00BF1F10">
            <w:pPr>
              <w:spacing w:before="60" w:after="60"/>
              <w:jc w:val="center"/>
              <w:rPr>
                <w:rFonts w:cs="Arial"/>
                <w:sz w:val="16"/>
                <w:szCs w:val="18"/>
              </w:rPr>
            </w:pPr>
            <w:r w:rsidRPr="009B59A1">
              <w:rPr>
                <w:rFonts w:cs="Arial"/>
                <w:sz w:val="16"/>
                <w:szCs w:val="18"/>
              </w:rPr>
              <w:t>No</w:t>
            </w:r>
          </w:p>
        </w:tc>
      </w:tr>
      <w:tr w:rsidR="0074409E" w:rsidRPr="009B59A1" w14:paraId="37287A54" w14:textId="77777777" w:rsidTr="00333AC7">
        <w:tc>
          <w:tcPr>
            <w:tcW w:w="9498" w:type="dxa"/>
            <w:gridSpan w:val="4"/>
            <w:shd w:val="clear" w:color="auto" w:fill="000000"/>
          </w:tcPr>
          <w:p w14:paraId="7409CDC8" w14:textId="1D74B518" w:rsidR="0074409E" w:rsidRPr="009B59A1" w:rsidRDefault="0074409E" w:rsidP="001965F8">
            <w:pPr>
              <w:rPr>
                <w:rFonts w:cs="Arial"/>
                <w:b/>
                <w:bCs/>
                <w:color w:val="FFFFFF"/>
                <w:sz w:val="18"/>
              </w:rPr>
            </w:pPr>
            <w:r w:rsidRPr="009B59A1">
              <w:rPr>
                <w:rFonts w:cs="Arial"/>
                <w:b/>
                <w:bCs/>
                <w:color w:val="FFFFFF"/>
                <w:sz w:val="18"/>
              </w:rPr>
              <w:lastRenderedPageBreak/>
              <w:t>SECTION 3: STATEMENT OF NEED</w:t>
            </w:r>
          </w:p>
        </w:tc>
      </w:tr>
      <w:tr w:rsidR="0074409E" w:rsidRPr="009B59A1" w14:paraId="6CDE1C40" w14:textId="77777777" w:rsidTr="00333AC7">
        <w:trPr>
          <w:trHeight w:val="403"/>
        </w:trPr>
        <w:tc>
          <w:tcPr>
            <w:tcW w:w="9498" w:type="dxa"/>
            <w:gridSpan w:val="4"/>
            <w:shd w:val="clear" w:color="auto" w:fill="auto"/>
          </w:tcPr>
          <w:p w14:paraId="26E9A7FB" w14:textId="77777777" w:rsidR="0074409E" w:rsidRPr="009B59A1" w:rsidRDefault="0074409E" w:rsidP="001965F8">
            <w:pPr>
              <w:spacing w:before="60" w:after="60"/>
              <w:jc w:val="both"/>
              <w:rPr>
                <w:rFonts w:cs="Arial"/>
                <w:bCs/>
                <w:sz w:val="16"/>
                <w:szCs w:val="18"/>
              </w:rPr>
            </w:pPr>
            <w:r w:rsidRPr="009B59A1">
              <w:rPr>
                <w:rFonts w:cs="Arial"/>
                <w:bCs/>
                <w:sz w:val="16"/>
                <w:szCs w:val="18"/>
              </w:rPr>
              <w:t xml:space="preserve">What date was the position first advertised?       /      /   </w:t>
            </w:r>
          </w:p>
        </w:tc>
      </w:tr>
      <w:tr w:rsidR="0074409E" w:rsidRPr="009B59A1" w:rsidDel="00DD53E0" w14:paraId="25042214" w14:textId="77777777" w:rsidTr="00333AC7">
        <w:trPr>
          <w:trHeight w:val="841"/>
        </w:trPr>
        <w:tc>
          <w:tcPr>
            <w:tcW w:w="9498" w:type="dxa"/>
            <w:gridSpan w:val="4"/>
            <w:shd w:val="clear" w:color="auto" w:fill="auto"/>
          </w:tcPr>
          <w:p w14:paraId="1FEEBBD0" w14:textId="77777777" w:rsidR="0074409E" w:rsidRPr="009B59A1" w:rsidRDefault="0074409E" w:rsidP="001965F8">
            <w:pPr>
              <w:spacing w:before="60" w:after="60"/>
              <w:jc w:val="both"/>
              <w:rPr>
                <w:rFonts w:cs="Arial"/>
                <w:bCs/>
                <w:sz w:val="16"/>
                <w:szCs w:val="18"/>
              </w:rPr>
            </w:pPr>
            <w:r w:rsidRPr="009B59A1">
              <w:rPr>
                <w:rFonts w:cs="Arial"/>
                <w:bCs/>
                <w:sz w:val="16"/>
                <w:szCs w:val="18"/>
              </w:rPr>
              <w:t>Through what channels was the position advertised (e.g. newsletter/s, social media, word-of-mouth, recruitment service)?</w:t>
            </w:r>
          </w:p>
          <w:p w14:paraId="24A7D815" w14:textId="77777777" w:rsidR="0074409E" w:rsidRPr="009B59A1" w:rsidRDefault="0074409E" w:rsidP="001965F8">
            <w:pPr>
              <w:spacing w:before="60" w:after="60"/>
              <w:jc w:val="both"/>
              <w:rPr>
                <w:rFonts w:cs="Arial"/>
                <w:bCs/>
                <w:sz w:val="16"/>
                <w:szCs w:val="18"/>
              </w:rPr>
            </w:pPr>
          </w:p>
          <w:p w14:paraId="561955F9" w14:textId="77777777" w:rsidR="0074409E" w:rsidRPr="009B59A1" w:rsidDel="00DD53E0" w:rsidRDefault="0074409E" w:rsidP="001965F8">
            <w:pPr>
              <w:spacing w:before="60" w:after="60"/>
              <w:jc w:val="both"/>
              <w:rPr>
                <w:rFonts w:cs="Arial"/>
                <w:bCs/>
                <w:sz w:val="16"/>
                <w:szCs w:val="18"/>
              </w:rPr>
            </w:pPr>
          </w:p>
        </w:tc>
      </w:tr>
      <w:tr w:rsidR="0074409E" w:rsidRPr="009B59A1" w14:paraId="07ACDBEC" w14:textId="77777777" w:rsidTr="00333AC7">
        <w:tc>
          <w:tcPr>
            <w:tcW w:w="9498" w:type="dxa"/>
            <w:gridSpan w:val="4"/>
            <w:shd w:val="clear" w:color="auto" w:fill="auto"/>
          </w:tcPr>
          <w:p w14:paraId="2A9C0CF8" w14:textId="77777777" w:rsidR="0074409E" w:rsidRPr="009B59A1" w:rsidRDefault="0074409E" w:rsidP="001965F8">
            <w:pPr>
              <w:spacing w:before="60" w:after="60"/>
              <w:jc w:val="both"/>
              <w:rPr>
                <w:rFonts w:cs="Arial"/>
                <w:b/>
                <w:bCs/>
                <w:sz w:val="16"/>
                <w:szCs w:val="18"/>
              </w:rPr>
            </w:pPr>
            <w:r w:rsidRPr="009B59A1">
              <w:rPr>
                <w:rFonts w:cs="Arial"/>
                <w:bCs/>
                <w:sz w:val="16"/>
                <w:szCs w:val="18"/>
              </w:rPr>
              <w:t>Please detail the specific challenges experienced in the AEA’s/Funding Recipient’s attempt/s to attract and recruit a suitably qualified chaplain/student wellbeing officer for the school/s (</w:t>
            </w:r>
            <w:r w:rsidRPr="009B59A1">
              <w:rPr>
                <w:rFonts w:cs="Arial"/>
                <w:bCs/>
                <w:sz w:val="16"/>
                <w:szCs w:val="18"/>
                <w:lang w:eastAsia="zh-CN"/>
              </w:rPr>
              <w:t>e.g. remoteness, local worker shortages, characteristics of the school/community):</w:t>
            </w:r>
            <w:r w:rsidRPr="009B59A1">
              <w:rPr>
                <w:rFonts w:cs="Arial"/>
                <w:b/>
                <w:bCs/>
                <w:sz w:val="16"/>
                <w:szCs w:val="18"/>
                <w:lang w:eastAsia="zh-CN"/>
              </w:rPr>
              <w:t xml:space="preserve"> </w:t>
            </w:r>
          </w:p>
          <w:p w14:paraId="3FAA464F" w14:textId="77777777" w:rsidR="0074409E" w:rsidRPr="009B59A1" w:rsidRDefault="0074409E" w:rsidP="001965F8">
            <w:pPr>
              <w:jc w:val="both"/>
              <w:rPr>
                <w:rFonts w:cs="Arial"/>
                <w:b/>
                <w:bCs/>
                <w:sz w:val="16"/>
                <w:szCs w:val="18"/>
                <w:lang w:eastAsia="zh-CN"/>
              </w:rPr>
            </w:pPr>
          </w:p>
          <w:p w14:paraId="025811BB" w14:textId="77777777" w:rsidR="0074409E" w:rsidRPr="009B59A1" w:rsidRDefault="0074409E" w:rsidP="001965F8">
            <w:pPr>
              <w:jc w:val="both"/>
              <w:rPr>
                <w:rFonts w:cs="Arial"/>
                <w:b/>
                <w:bCs/>
                <w:sz w:val="16"/>
                <w:szCs w:val="18"/>
                <w:lang w:eastAsia="zh-CN"/>
              </w:rPr>
            </w:pPr>
          </w:p>
        </w:tc>
      </w:tr>
      <w:tr w:rsidR="0074409E" w:rsidRPr="009B59A1" w14:paraId="2986289E" w14:textId="77777777" w:rsidTr="00333AC7">
        <w:trPr>
          <w:trHeight w:val="301"/>
        </w:trPr>
        <w:tc>
          <w:tcPr>
            <w:tcW w:w="9498" w:type="dxa"/>
            <w:gridSpan w:val="4"/>
            <w:shd w:val="clear" w:color="auto" w:fill="BFBFBF"/>
          </w:tcPr>
          <w:p w14:paraId="0D7DADEE" w14:textId="77777777" w:rsidR="0074409E" w:rsidRPr="009B59A1" w:rsidRDefault="0074409E" w:rsidP="001965F8">
            <w:pPr>
              <w:rPr>
                <w:rFonts w:cs="Arial"/>
                <w:b/>
                <w:bCs/>
                <w:sz w:val="16"/>
                <w:szCs w:val="18"/>
              </w:rPr>
            </w:pPr>
            <w:r w:rsidRPr="009B59A1">
              <w:rPr>
                <w:rFonts w:cs="Arial"/>
                <w:b/>
                <w:bCs/>
                <w:sz w:val="16"/>
                <w:szCs w:val="18"/>
              </w:rPr>
              <w:t>Alternative options have been considered to identify a qualified person:</w:t>
            </w:r>
            <w:r w:rsidRPr="009B59A1">
              <w:rPr>
                <w:rFonts w:cs="Arial"/>
                <w:bCs/>
                <w:sz w:val="16"/>
                <w:szCs w:val="18"/>
              </w:rPr>
              <w:t xml:space="preserve"> </w:t>
            </w:r>
          </w:p>
        </w:tc>
      </w:tr>
      <w:tr w:rsidR="0074409E" w:rsidRPr="009B59A1" w14:paraId="5A967839" w14:textId="77777777" w:rsidTr="00333AC7">
        <w:tc>
          <w:tcPr>
            <w:tcW w:w="6484" w:type="dxa"/>
            <w:gridSpan w:val="2"/>
            <w:shd w:val="clear" w:color="auto" w:fill="auto"/>
          </w:tcPr>
          <w:p w14:paraId="1AD10397" w14:textId="498B1602" w:rsidR="0074409E" w:rsidRPr="009B59A1" w:rsidRDefault="0074409E" w:rsidP="001965F8">
            <w:pPr>
              <w:spacing w:before="60" w:after="60"/>
              <w:jc w:val="both"/>
              <w:rPr>
                <w:rFonts w:cs="Arial"/>
                <w:b/>
                <w:bCs/>
                <w:sz w:val="16"/>
                <w:szCs w:val="18"/>
              </w:rPr>
            </w:pPr>
            <w:r w:rsidRPr="009B59A1">
              <w:rPr>
                <w:rFonts w:cs="Arial"/>
                <w:bCs/>
                <w:sz w:val="16"/>
                <w:szCs w:val="18"/>
              </w:rPr>
              <w:t>Multiple schools sharing a worker</w:t>
            </w:r>
          </w:p>
        </w:tc>
        <w:tc>
          <w:tcPr>
            <w:tcW w:w="1479" w:type="dxa"/>
            <w:shd w:val="clear" w:color="auto" w:fill="auto"/>
          </w:tcPr>
          <w:p w14:paraId="5F836CF1" w14:textId="77777777" w:rsidR="0074409E" w:rsidRPr="009B59A1" w:rsidRDefault="0074409E" w:rsidP="001965F8">
            <w:pPr>
              <w:spacing w:before="60" w:after="60"/>
              <w:jc w:val="center"/>
              <w:rPr>
                <w:rFonts w:cs="Arial"/>
                <w:sz w:val="16"/>
                <w:szCs w:val="18"/>
              </w:rPr>
            </w:pPr>
            <w:r w:rsidRPr="009B59A1">
              <w:rPr>
                <w:rFonts w:cs="Arial"/>
                <w:sz w:val="16"/>
                <w:szCs w:val="18"/>
              </w:rPr>
              <w:t>Yes</w:t>
            </w:r>
          </w:p>
        </w:tc>
        <w:tc>
          <w:tcPr>
            <w:tcW w:w="1535" w:type="dxa"/>
            <w:shd w:val="clear" w:color="auto" w:fill="auto"/>
          </w:tcPr>
          <w:p w14:paraId="4FF73AC5" w14:textId="77777777" w:rsidR="0074409E" w:rsidRPr="009B59A1" w:rsidRDefault="0074409E" w:rsidP="001965F8">
            <w:pPr>
              <w:spacing w:before="60" w:after="60"/>
              <w:jc w:val="center"/>
              <w:rPr>
                <w:rFonts w:cs="Arial"/>
                <w:sz w:val="16"/>
                <w:szCs w:val="18"/>
              </w:rPr>
            </w:pPr>
            <w:r w:rsidRPr="009B59A1">
              <w:rPr>
                <w:rFonts w:cs="Arial"/>
                <w:sz w:val="16"/>
                <w:szCs w:val="18"/>
              </w:rPr>
              <w:t>No</w:t>
            </w:r>
          </w:p>
        </w:tc>
      </w:tr>
      <w:tr w:rsidR="0074409E" w:rsidRPr="009B59A1" w14:paraId="18F44B2F" w14:textId="77777777" w:rsidTr="00333AC7">
        <w:tc>
          <w:tcPr>
            <w:tcW w:w="6484" w:type="dxa"/>
            <w:gridSpan w:val="2"/>
            <w:shd w:val="clear" w:color="auto" w:fill="auto"/>
          </w:tcPr>
          <w:p w14:paraId="598F08AF" w14:textId="0581469E" w:rsidR="0074409E" w:rsidRPr="009B59A1" w:rsidRDefault="0074409E" w:rsidP="001965F8">
            <w:pPr>
              <w:spacing w:before="60" w:after="60"/>
              <w:jc w:val="both"/>
              <w:rPr>
                <w:rFonts w:cs="Arial"/>
                <w:b/>
                <w:bCs/>
                <w:sz w:val="16"/>
                <w:szCs w:val="18"/>
              </w:rPr>
            </w:pPr>
            <w:r w:rsidRPr="009B59A1">
              <w:rPr>
                <w:rFonts w:cs="Arial"/>
                <w:bCs/>
                <w:sz w:val="16"/>
                <w:szCs w:val="18"/>
              </w:rPr>
              <w:t>Recognition of Prior Learning (RPL)</w:t>
            </w:r>
          </w:p>
        </w:tc>
        <w:tc>
          <w:tcPr>
            <w:tcW w:w="1479" w:type="dxa"/>
            <w:shd w:val="clear" w:color="auto" w:fill="auto"/>
          </w:tcPr>
          <w:p w14:paraId="5F4D0394" w14:textId="77777777" w:rsidR="0074409E" w:rsidRPr="009B59A1" w:rsidRDefault="0074409E" w:rsidP="001965F8">
            <w:pPr>
              <w:spacing w:before="60" w:after="60"/>
              <w:jc w:val="center"/>
              <w:rPr>
                <w:rFonts w:cs="Arial"/>
                <w:sz w:val="16"/>
                <w:szCs w:val="18"/>
              </w:rPr>
            </w:pPr>
            <w:r w:rsidRPr="009B59A1">
              <w:rPr>
                <w:rFonts w:cs="Arial"/>
                <w:sz w:val="16"/>
                <w:szCs w:val="18"/>
              </w:rPr>
              <w:t>Yes</w:t>
            </w:r>
          </w:p>
        </w:tc>
        <w:tc>
          <w:tcPr>
            <w:tcW w:w="1535" w:type="dxa"/>
            <w:shd w:val="clear" w:color="auto" w:fill="auto"/>
          </w:tcPr>
          <w:p w14:paraId="288F3516" w14:textId="77777777" w:rsidR="0074409E" w:rsidRPr="009B59A1" w:rsidRDefault="0074409E" w:rsidP="001965F8">
            <w:pPr>
              <w:spacing w:before="60" w:after="60"/>
              <w:jc w:val="center"/>
              <w:rPr>
                <w:rFonts w:cs="Arial"/>
                <w:sz w:val="16"/>
                <w:szCs w:val="18"/>
              </w:rPr>
            </w:pPr>
            <w:r w:rsidRPr="009B59A1">
              <w:rPr>
                <w:rFonts w:cs="Arial"/>
                <w:sz w:val="16"/>
                <w:szCs w:val="18"/>
              </w:rPr>
              <w:t>No</w:t>
            </w:r>
          </w:p>
        </w:tc>
      </w:tr>
      <w:tr w:rsidR="0074409E" w:rsidRPr="009B59A1" w14:paraId="3FD90AF1" w14:textId="77777777" w:rsidTr="00333AC7">
        <w:tc>
          <w:tcPr>
            <w:tcW w:w="9498" w:type="dxa"/>
            <w:gridSpan w:val="4"/>
            <w:shd w:val="clear" w:color="auto" w:fill="auto"/>
          </w:tcPr>
          <w:p w14:paraId="6EF51AC5" w14:textId="6A608F1B" w:rsidR="0074409E" w:rsidRPr="009B59A1" w:rsidRDefault="0074409E" w:rsidP="001965F8">
            <w:pPr>
              <w:spacing w:before="60" w:after="60"/>
              <w:jc w:val="both"/>
              <w:rPr>
                <w:rFonts w:cs="Arial"/>
                <w:b/>
                <w:bCs/>
                <w:sz w:val="16"/>
                <w:szCs w:val="18"/>
                <w:lang w:eastAsia="zh-CN"/>
              </w:rPr>
            </w:pPr>
            <w:r w:rsidRPr="009B59A1">
              <w:rPr>
                <w:rFonts w:cs="Arial"/>
                <w:bCs/>
                <w:sz w:val="16"/>
                <w:szCs w:val="18"/>
              </w:rPr>
              <w:t xml:space="preserve">Other (please describe): </w:t>
            </w:r>
          </w:p>
          <w:p w14:paraId="4C10E975" w14:textId="77777777" w:rsidR="0074409E" w:rsidRPr="009B59A1" w:rsidRDefault="0074409E" w:rsidP="001965F8">
            <w:pPr>
              <w:rPr>
                <w:rFonts w:cs="Arial"/>
                <w:b/>
                <w:bCs/>
                <w:sz w:val="16"/>
                <w:szCs w:val="18"/>
                <w:lang w:eastAsia="zh-CN"/>
              </w:rPr>
            </w:pPr>
          </w:p>
        </w:tc>
      </w:tr>
      <w:tr w:rsidR="00BF1F10" w:rsidRPr="009B59A1" w14:paraId="07113D8C" w14:textId="77777777" w:rsidTr="00333AC7">
        <w:tc>
          <w:tcPr>
            <w:tcW w:w="9498" w:type="dxa"/>
            <w:gridSpan w:val="4"/>
            <w:shd w:val="clear" w:color="auto" w:fill="000000"/>
          </w:tcPr>
          <w:p w14:paraId="1A749F55" w14:textId="42B60CE4" w:rsidR="00BF1F10" w:rsidRPr="009B59A1" w:rsidRDefault="00BF1F10" w:rsidP="00BF1F10">
            <w:pPr>
              <w:rPr>
                <w:rFonts w:cs="Arial"/>
                <w:b/>
                <w:bCs/>
                <w:color w:val="FFFFFF"/>
                <w:sz w:val="21"/>
                <w:szCs w:val="22"/>
              </w:rPr>
            </w:pPr>
            <w:r w:rsidRPr="009B59A1">
              <w:rPr>
                <w:rFonts w:cs="Arial"/>
                <w:b/>
                <w:bCs/>
                <w:color w:val="FFFFFF"/>
                <w:sz w:val="18"/>
                <w:szCs w:val="22"/>
              </w:rPr>
              <w:t>SECTION 4:</w:t>
            </w:r>
            <w:r w:rsidR="00A8429A" w:rsidRPr="009B59A1">
              <w:rPr>
                <w:rFonts w:cs="Arial"/>
                <w:b/>
                <w:bCs/>
                <w:color w:val="FFFFFF"/>
                <w:sz w:val="18"/>
                <w:szCs w:val="22"/>
              </w:rPr>
              <w:t xml:space="preserve"> </w:t>
            </w:r>
            <w:r w:rsidRPr="009B59A1">
              <w:rPr>
                <w:rFonts w:cs="Arial"/>
                <w:b/>
                <w:bCs/>
                <w:color w:val="FFFFFF"/>
                <w:sz w:val="18"/>
                <w:szCs w:val="22"/>
              </w:rPr>
              <w:t>DECLARATION</w:t>
            </w:r>
          </w:p>
        </w:tc>
      </w:tr>
      <w:tr w:rsidR="00BF1F10" w:rsidRPr="009B59A1" w14:paraId="2EB91A0F" w14:textId="77777777" w:rsidTr="00333AC7">
        <w:tc>
          <w:tcPr>
            <w:tcW w:w="9498" w:type="dxa"/>
            <w:gridSpan w:val="4"/>
            <w:shd w:val="clear" w:color="auto" w:fill="auto"/>
          </w:tcPr>
          <w:p w14:paraId="3B72EA25" w14:textId="541AA691" w:rsidR="00BF1F10" w:rsidRPr="009B59A1" w:rsidRDefault="00BF1F10" w:rsidP="00BF1F10">
            <w:pPr>
              <w:spacing w:before="60" w:after="60"/>
              <w:jc w:val="both"/>
              <w:rPr>
                <w:rFonts w:cs="Arial"/>
                <w:b/>
                <w:bCs/>
                <w:sz w:val="16"/>
                <w:szCs w:val="18"/>
              </w:rPr>
            </w:pPr>
            <w:r w:rsidRPr="009B59A1">
              <w:rPr>
                <w:rFonts w:cs="Arial"/>
                <w:bCs/>
                <w:sz w:val="16"/>
                <w:szCs w:val="18"/>
              </w:rPr>
              <w:t>As the AEA/ Funding Recipient responsible for the recruitment of suitably qualified school chaplains/student wellbeing officers in Queensland, I declare that:</w:t>
            </w:r>
          </w:p>
          <w:p w14:paraId="428D4F74" w14:textId="1CE264C5" w:rsidR="00BF1F10" w:rsidRPr="009B59A1" w:rsidRDefault="00BF1F10" w:rsidP="006F45E1">
            <w:pPr>
              <w:pStyle w:val="ListParagraph"/>
              <w:numPr>
                <w:ilvl w:val="0"/>
                <w:numId w:val="8"/>
              </w:numPr>
              <w:tabs>
                <w:tab w:val="clear" w:pos="2835"/>
              </w:tabs>
              <w:spacing w:before="60" w:after="60"/>
              <w:contextualSpacing/>
              <w:jc w:val="both"/>
              <w:rPr>
                <w:rFonts w:cs="Arial"/>
                <w:bCs/>
                <w:sz w:val="16"/>
                <w:szCs w:val="18"/>
              </w:rPr>
            </w:pPr>
            <w:r w:rsidRPr="009B59A1">
              <w:rPr>
                <w:rFonts w:cs="Arial"/>
                <w:bCs/>
                <w:sz w:val="16"/>
                <w:szCs w:val="18"/>
              </w:rPr>
              <w:t>reasonable attempts have been made, prior to submitting this waiver request, to attract and recruit a suitably qualified person</w:t>
            </w:r>
          </w:p>
          <w:p w14:paraId="422DEFF4" w14:textId="1D74FBB1" w:rsidR="00BF1F10" w:rsidRPr="009B59A1" w:rsidRDefault="00BF1F10" w:rsidP="006F45E1">
            <w:pPr>
              <w:pStyle w:val="ListParagraph"/>
              <w:numPr>
                <w:ilvl w:val="0"/>
                <w:numId w:val="8"/>
              </w:numPr>
              <w:tabs>
                <w:tab w:val="clear" w:pos="2835"/>
              </w:tabs>
              <w:spacing w:before="60" w:after="60"/>
              <w:contextualSpacing/>
              <w:jc w:val="both"/>
              <w:rPr>
                <w:rFonts w:cs="Arial"/>
                <w:b/>
                <w:bCs/>
                <w:sz w:val="16"/>
                <w:szCs w:val="18"/>
              </w:rPr>
            </w:pPr>
            <w:r w:rsidRPr="009B59A1">
              <w:rPr>
                <w:rFonts w:cs="Arial"/>
                <w:bCs/>
                <w:sz w:val="16"/>
                <w:szCs w:val="18"/>
              </w:rPr>
              <w:t>the candidate holds, or is willing to obtain within six months of appointment, the three required units of competency in mental health and referring appropriately and providing pastoral care or working with youth</w:t>
            </w:r>
          </w:p>
          <w:p w14:paraId="775B432C" w14:textId="71620C4E" w:rsidR="00BF1F10" w:rsidRPr="009B59A1" w:rsidRDefault="00BF1F10" w:rsidP="006F45E1">
            <w:pPr>
              <w:pStyle w:val="ListParagraph"/>
              <w:numPr>
                <w:ilvl w:val="0"/>
                <w:numId w:val="8"/>
              </w:numPr>
              <w:tabs>
                <w:tab w:val="clear" w:pos="2835"/>
              </w:tabs>
              <w:spacing w:before="60" w:after="60"/>
              <w:contextualSpacing/>
              <w:jc w:val="both"/>
              <w:rPr>
                <w:rFonts w:cs="Arial"/>
                <w:b/>
                <w:bCs/>
                <w:sz w:val="16"/>
                <w:szCs w:val="18"/>
              </w:rPr>
            </w:pPr>
            <w:r w:rsidRPr="009B59A1">
              <w:rPr>
                <w:rFonts w:cs="Arial"/>
                <w:bCs/>
                <w:sz w:val="16"/>
                <w:szCs w:val="18"/>
              </w:rPr>
              <w:t>the candidate holds, or is willing to obtain within twelve months of appointment, the minimum qualification or equivalent</w:t>
            </w:r>
          </w:p>
          <w:p w14:paraId="032CDF88" w14:textId="7DCFEF32" w:rsidR="00BF1F10" w:rsidRPr="009B59A1" w:rsidRDefault="00BF1F10" w:rsidP="006F45E1">
            <w:pPr>
              <w:pStyle w:val="ListParagraph"/>
              <w:numPr>
                <w:ilvl w:val="0"/>
                <w:numId w:val="8"/>
              </w:numPr>
              <w:tabs>
                <w:tab w:val="clear" w:pos="2835"/>
              </w:tabs>
              <w:spacing w:before="60" w:after="60"/>
              <w:contextualSpacing/>
              <w:jc w:val="both"/>
              <w:rPr>
                <w:rFonts w:cs="Arial"/>
                <w:b/>
                <w:bCs/>
                <w:sz w:val="16"/>
                <w:szCs w:val="18"/>
              </w:rPr>
            </w:pPr>
            <w:r w:rsidRPr="009B59A1">
              <w:rPr>
                <w:rFonts w:cs="Arial"/>
                <w:bCs/>
                <w:sz w:val="16"/>
                <w:szCs w:val="18"/>
              </w:rPr>
              <w:t>the candidate holds a valid blue card with Blue Card Services and evidence of this is held on file</w:t>
            </w:r>
          </w:p>
          <w:p w14:paraId="6B881149" w14:textId="56165041" w:rsidR="00BF1F10" w:rsidRPr="009B59A1" w:rsidRDefault="00BF1F10" w:rsidP="006F45E1">
            <w:pPr>
              <w:pStyle w:val="ListParagraph"/>
              <w:numPr>
                <w:ilvl w:val="0"/>
                <w:numId w:val="8"/>
              </w:numPr>
              <w:tabs>
                <w:tab w:val="clear" w:pos="2835"/>
              </w:tabs>
              <w:spacing w:before="60" w:after="60"/>
              <w:contextualSpacing/>
              <w:jc w:val="both"/>
              <w:rPr>
                <w:rFonts w:cs="Arial"/>
                <w:b/>
                <w:bCs/>
                <w:sz w:val="16"/>
                <w:szCs w:val="18"/>
              </w:rPr>
            </w:pPr>
            <w:r w:rsidRPr="009B59A1">
              <w:rPr>
                <w:rFonts w:cs="Arial"/>
                <w:bCs/>
                <w:sz w:val="16"/>
                <w:szCs w:val="18"/>
              </w:rPr>
              <w:t xml:space="preserve">the school principal has indicated support for the submission of this waiver application </w:t>
            </w:r>
          </w:p>
          <w:p w14:paraId="5E0C1628" w14:textId="589B1A52" w:rsidR="00BF1F10" w:rsidRPr="009B59A1" w:rsidRDefault="00BF1F10" w:rsidP="006F45E1">
            <w:pPr>
              <w:pStyle w:val="ListParagraph"/>
              <w:numPr>
                <w:ilvl w:val="0"/>
                <w:numId w:val="8"/>
              </w:numPr>
              <w:tabs>
                <w:tab w:val="clear" w:pos="2835"/>
              </w:tabs>
              <w:spacing w:before="60" w:after="60"/>
              <w:contextualSpacing/>
              <w:jc w:val="both"/>
              <w:rPr>
                <w:rFonts w:cs="Arial"/>
                <w:b/>
                <w:bCs/>
                <w:sz w:val="16"/>
                <w:szCs w:val="18"/>
              </w:rPr>
            </w:pPr>
            <w:r w:rsidRPr="009B59A1">
              <w:rPr>
                <w:rFonts w:cs="Arial"/>
                <w:bCs/>
                <w:sz w:val="16"/>
                <w:szCs w:val="18"/>
              </w:rPr>
              <w:t xml:space="preserve">a personally tailored program of ongoing professional development and support for the worker will be planned, monitored and reported by the AEA/Funding Recipient as required </w:t>
            </w:r>
          </w:p>
          <w:p w14:paraId="10BAD806" w14:textId="01EBCD44" w:rsidR="00BF1F10" w:rsidRPr="009B59A1" w:rsidRDefault="00BF1F10" w:rsidP="006F45E1">
            <w:pPr>
              <w:pStyle w:val="ListParagraph"/>
              <w:numPr>
                <w:ilvl w:val="0"/>
                <w:numId w:val="8"/>
              </w:numPr>
              <w:tabs>
                <w:tab w:val="clear" w:pos="2835"/>
              </w:tabs>
              <w:spacing w:before="60" w:after="60"/>
              <w:contextualSpacing/>
              <w:jc w:val="both"/>
              <w:rPr>
                <w:rFonts w:cs="Arial"/>
                <w:b/>
                <w:bCs/>
                <w:sz w:val="16"/>
                <w:szCs w:val="18"/>
              </w:rPr>
            </w:pPr>
            <w:r w:rsidRPr="009B59A1">
              <w:rPr>
                <w:rFonts w:cs="Arial"/>
                <w:bCs/>
                <w:sz w:val="16"/>
                <w:szCs w:val="18"/>
              </w:rPr>
              <w:t>increased supervision will be provided to the worker throughout the waiver period until the candidate obtains the minimum qualification, or equivalent, and</w:t>
            </w:r>
          </w:p>
          <w:p w14:paraId="6AFE0956" w14:textId="77777777" w:rsidR="00BF1F10" w:rsidRPr="009B59A1" w:rsidRDefault="00BF1F10" w:rsidP="006F45E1">
            <w:pPr>
              <w:pStyle w:val="ListParagraph"/>
              <w:numPr>
                <w:ilvl w:val="0"/>
                <w:numId w:val="8"/>
              </w:numPr>
              <w:tabs>
                <w:tab w:val="clear" w:pos="2835"/>
              </w:tabs>
              <w:spacing w:before="60" w:after="60"/>
              <w:contextualSpacing/>
              <w:jc w:val="both"/>
              <w:rPr>
                <w:rFonts w:cs="Arial"/>
                <w:b/>
                <w:bCs/>
                <w:sz w:val="16"/>
                <w:szCs w:val="18"/>
              </w:rPr>
            </w:pPr>
            <w:r w:rsidRPr="009B59A1">
              <w:rPr>
                <w:rFonts w:cs="Arial"/>
                <w:bCs/>
                <w:sz w:val="16"/>
                <w:szCs w:val="18"/>
              </w:rPr>
              <w:t>both the AEA/Funding Recipient and school will incorporate any potential risks that may arise from employing the worker, into their ongoing Risk Management Plan.</w:t>
            </w:r>
          </w:p>
        </w:tc>
      </w:tr>
      <w:tr w:rsidR="00BF1F10" w:rsidRPr="009B59A1" w14:paraId="6A52ED3E" w14:textId="77777777" w:rsidTr="00333AC7">
        <w:tc>
          <w:tcPr>
            <w:tcW w:w="9498" w:type="dxa"/>
            <w:gridSpan w:val="4"/>
            <w:shd w:val="clear" w:color="auto" w:fill="auto"/>
          </w:tcPr>
          <w:p w14:paraId="0E2987FF" w14:textId="272D2F9F" w:rsidR="00BF1F10" w:rsidRPr="009B59A1" w:rsidRDefault="00BF1F10" w:rsidP="00BF1F10">
            <w:pPr>
              <w:spacing w:before="60" w:after="60"/>
              <w:rPr>
                <w:rFonts w:cs="Arial"/>
                <w:b/>
                <w:bCs/>
                <w:sz w:val="12"/>
              </w:rPr>
            </w:pPr>
            <w:r w:rsidRPr="009B59A1">
              <w:rPr>
                <w:rFonts w:cs="Arial"/>
                <w:b/>
                <w:bCs/>
                <w:sz w:val="12"/>
              </w:rPr>
              <w:t>Name and position of person making the declaration:</w:t>
            </w:r>
          </w:p>
        </w:tc>
      </w:tr>
      <w:tr w:rsidR="00BF1F10" w:rsidRPr="009B59A1" w14:paraId="41E4C7E0" w14:textId="77777777" w:rsidTr="00333AC7">
        <w:tc>
          <w:tcPr>
            <w:tcW w:w="4304" w:type="dxa"/>
            <w:shd w:val="clear" w:color="auto" w:fill="auto"/>
          </w:tcPr>
          <w:p w14:paraId="0A6458CA" w14:textId="77777777" w:rsidR="00BF1F10" w:rsidRPr="009B59A1" w:rsidRDefault="00BF1F10" w:rsidP="00BF1F10">
            <w:pPr>
              <w:spacing w:before="60" w:after="60"/>
              <w:rPr>
                <w:rFonts w:cs="Arial"/>
                <w:b/>
                <w:bCs/>
                <w:sz w:val="12"/>
              </w:rPr>
            </w:pPr>
            <w:r w:rsidRPr="009B59A1">
              <w:rPr>
                <w:rFonts w:cs="Arial"/>
                <w:b/>
                <w:bCs/>
                <w:sz w:val="12"/>
              </w:rPr>
              <w:t>Signature:</w:t>
            </w:r>
          </w:p>
        </w:tc>
        <w:tc>
          <w:tcPr>
            <w:tcW w:w="5194" w:type="dxa"/>
            <w:gridSpan w:val="3"/>
            <w:shd w:val="clear" w:color="auto" w:fill="auto"/>
          </w:tcPr>
          <w:p w14:paraId="46AEFB20" w14:textId="77777777" w:rsidR="00BF1F10" w:rsidRPr="009B59A1" w:rsidRDefault="00BF1F10" w:rsidP="00BF1F10">
            <w:pPr>
              <w:spacing w:before="60" w:after="60"/>
              <w:rPr>
                <w:rFonts w:cs="Arial"/>
                <w:b/>
                <w:sz w:val="12"/>
              </w:rPr>
            </w:pPr>
            <w:r w:rsidRPr="009B59A1">
              <w:rPr>
                <w:rFonts w:cs="Arial"/>
                <w:b/>
                <w:sz w:val="12"/>
              </w:rPr>
              <w:t>Date:</w:t>
            </w:r>
          </w:p>
        </w:tc>
      </w:tr>
    </w:tbl>
    <w:p w14:paraId="0D07392E" w14:textId="7D1FFD06" w:rsidR="001A548C" w:rsidRPr="009B59A1" w:rsidRDefault="00901908" w:rsidP="009D6FED">
      <w:pPr>
        <w:spacing w:before="120"/>
        <w:ind w:left="-709" w:right="-1083"/>
        <w:rPr>
          <w:rFonts w:cs="Arial"/>
          <w:sz w:val="14"/>
          <w:szCs w:val="16"/>
        </w:rPr>
      </w:pPr>
      <w:r w:rsidRPr="009B59A1">
        <w:rPr>
          <w:rFonts w:cs="Arial"/>
          <w:sz w:val="14"/>
          <w:szCs w:val="16"/>
        </w:rPr>
        <w:t xml:space="preserve">Please submit this form to </w:t>
      </w:r>
      <w:hyperlink r:id="rId12" w:history="1">
        <w:r w:rsidR="00EB3E01" w:rsidRPr="009B59A1">
          <w:rPr>
            <w:rStyle w:val="Hyperlink"/>
            <w:rFonts w:cs="Arial"/>
            <w:sz w:val="14"/>
            <w:szCs w:val="16"/>
          </w:rPr>
          <w:t>chaplainswellbeingofficers@qed.qld.gov.au</w:t>
        </w:r>
      </w:hyperlink>
      <w:r w:rsidR="00313036" w:rsidRPr="009B59A1">
        <w:rPr>
          <w:rFonts w:cs="Arial"/>
          <w:sz w:val="14"/>
          <w:szCs w:val="16"/>
        </w:rPr>
        <w:t xml:space="preserve"> </w:t>
      </w:r>
      <w:r w:rsidRPr="009B59A1">
        <w:rPr>
          <w:rFonts w:cs="Arial"/>
          <w:sz w:val="14"/>
          <w:szCs w:val="16"/>
        </w:rPr>
        <w:t>and include in the subject heading “</w:t>
      </w:r>
      <w:r w:rsidR="00134D84" w:rsidRPr="009B59A1">
        <w:rPr>
          <w:rFonts w:cs="Arial"/>
          <w:sz w:val="14"/>
          <w:szCs w:val="16"/>
        </w:rPr>
        <w:t>&lt;School name&gt;</w:t>
      </w:r>
      <w:r w:rsidRPr="009B59A1">
        <w:rPr>
          <w:rFonts w:cs="Arial"/>
          <w:sz w:val="14"/>
          <w:szCs w:val="16"/>
        </w:rPr>
        <w:t xml:space="preserve"> Chaplaincy</w:t>
      </w:r>
      <w:r w:rsidR="00BD5F5A" w:rsidRPr="009B59A1">
        <w:rPr>
          <w:rFonts w:cs="Arial"/>
          <w:sz w:val="14"/>
          <w:szCs w:val="16"/>
        </w:rPr>
        <w:t>/student wellbeing officer</w:t>
      </w:r>
      <w:r w:rsidRPr="009B59A1">
        <w:rPr>
          <w:rFonts w:cs="Arial"/>
          <w:sz w:val="14"/>
          <w:szCs w:val="16"/>
        </w:rPr>
        <w:t xml:space="preserve"> Qualifications Waiver Request”. </w:t>
      </w:r>
      <w:r w:rsidR="001A548C" w:rsidRPr="009B59A1">
        <w:rPr>
          <w:rFonts w:cs="Arial"/>
          <w:sz w:val="14"/>
          <w:szCs w:val="16"/>
        </w:rPr>
        <w:t>If you are submitting this on behalf of a non-state school, please include your governing authority (ISQ or QCEC) in the email to the department.</w:t>
      </w:r>
    </w:p>
    <w:p w14:paraId="7CEEBBAC" w14:textId="1B5A9557" w:rsidR="00901908" w:rsidRPr="009B59A1" w:rsidRDefault="00901908" w:rsidP="009D6FED">
      <w:pPr>
        <w:spacing w:before="120"/>
        <w:ind w:left="-709" w:right="-1083"/>
        <w:rPr>
          <w:rFonts w:cs="Arial"/>
          <w:sz w:val="14"/>
          <w:szCs w:val="16"/>
        </w:rPr>
      </w:pPr>
      <w:r w:rsidRPr="009B59A1">
        <w:rPr>
          <w:rFonts w:cs="Arial"/>
          <w:sz w:val="14"/>
          <w:szCs w:val="16"/>
        </w:rPr>
        <w:t xml:space="preserve">The </w:t>
      </w:r>
      <w:r w:rsidR="00832B27" w:rsidRPr="009B59A1">
        <w:rPr>
          <w:rFonts w:cs="Arial"/>
          <w:sz w:val="14"/>
          <w:szCs w:val="16"/>
        </w:rPr>
        <w:t>d</w:t>
      </w:r>
      <w:r w:rsidRPr="009B59A1">
        <w:rPr>
          <w:rFonts w:cs="Arial"/>
          <w:sz w:val="14"/>
          <w:szCs w:val="16"/>
        </w:rPr>
        <w:t xml:space="preserve">epartment will acknowledge receipt of </w:t>
      </w:r>
      <w:r w:rsidR="001A548C" w:rsidRPr="009B59A1">
        <w:rPr>
          <w:rFonts w:cs="Arial"/>
          <w:sz w:val="14"/>
          <w:szCs w:val="16"/>
        </w:rPr>
        <w:t>the</w:t>
      </w:r>
      <w:r w:rsidRPr="009B59A1">
        <w:rPr>
          <w:rFonts w:cs="Arial"/>
          <w:sz w:val="14"/>
          <w:szCs w:val="16"/>
        </w:rPr>
        <w:t xml:space="preserve"> request within four working days and will seek to resolve the application within </w:t>
      </w:r>
      <w:r w:rsidR="00832B27" w:rsidRPr="009B59A1">
        <w:rPr>
          <w:rFonts w:cs="Arial"/>
          <w:sz w:val="14"/>
          <w:szCs w:val="16"/>
        </w:rPr>
        <w:t xml:space="preserve">fourteen </w:t>
      </w:r>
      <w:r w:rsidRPr="009B59A1">
        <w:rPr>
          <w:rFonts w:cs="Arial"/>
          <w:sz w:val="14"/>
          <w:szCs w:val="16"/>
        </w:rPr>
        <w:t xml:space="preserve">working days from the receipt of the request. </w:t>
      </w:r>
    </w:p>
    <w:sectPr w:rsidR="00901908" w:rsidRPr="009B59A1" w:rsidSect="00EB43E1">
      <w:headerReference w:type="default" r:id="rId13"/>
      <w:pgSz w:w="11900" w:h="16840"/>
      <w:pgMar w:top="964"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243F" w14:textId="77777777" w:rsidR="008E3046" w:rsidRDefault="008E3046" w:rsidP="00190C24">
      <w:r>
        <w:separator/>
      </w:r>
    </w:p>
  </w:endnote>
  <w:endnote w:type="continuationSeparator" w:id="0">
    <w:p w14:paraId="1A326CA4" w14:textId="77777777" w:rsidR="008E3046" w:rsidRDefault="008E304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E70A" w14:textId="77777777" w:rsidR="008E3046" w:rsidRDefault="008E3046" w:rsidP="00190C24">
      <w:r>
        <w:separator/>
      </w:r>
    </w:p>
  </w:footnote>
  <w:footnote w:type="continuationSeparator" w:id="0">
    <w:p w14:paraId="34F720E8" w14:textId="77777777" w:rsidR="008E3046" w:rsidRDefault="008E304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A98F" w14:textId="77777777" w:rsidR="00D01CD2" w:rsidRDefault="000C2BAC" w:rsidP="00190C24">
    <w:pPr>
      <w:pStyle w:val="Header"/>
    </w:pPr>
    <w:r>
      <w:rPr>
        <w:noProof/>
      </w:rPr>
      <w:drawing>
        <wp:anchor distT="0" distB="0" distL="114300" distR="114300" simplePos="0" relativeHeight="251657728" behindDoc="1" locked="1" layoutInCell="1" allowOverlap="1" wp14:anchorId="365062CA" wp14:editId="44EAA930">
          <wp:simplePos x="0" y="0"/>
          <wp:positionH relativeFrom="page">
            <wp:align>left</wp:align>
          </wp:positionH>
          <wp:positionV relativeFrom="page">
            <wp:align>top</wp:align>
          </wp:positionV>
          <wp:extent cx="7559675" cy="106914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7248EC"/>
    <w:multiLevelType w:val="hybridMultilevel"/>
    <w:tmpl w:val="73BEBD7E"/>
    <w:lvl w:ilvl="0" w:tplc="A04CF0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74C00"/>
    <w:multiLevelType w:val="hybridMultilevel"/>
    <w:tmpl w:val="DF6CD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B7A93"/>
    <w:multiLevelType w:val="hybridMultilevel"/>
    <w:tmpl w:val="2FEE3C3A"/>
    <w:lvl w:ilvl="0" w:tplc="0C09001B">
      <w:start w:val="1"/>
      <w:numFmt w:val="lowerRoman"/>
      <w:lvlText w:val="%1."/>
      <w:lvlJc w:val="righ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57318A"/>
    <w:multiLevelType w:val="hybridMultilevel"/>
    <w:tmpl w:val="950C70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C9691F"/>
    <w:multiLevelType w:val="hybridMultilevel"/>
    <w:tmpl w:val="5450D4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B140F0B"/>
    <w:multiLevelType w:val="hybridMultilevel"/>
    <w:tmpl w:val="9F18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08"/>
    <w:rsid w:val="000436FC"/>
    <w:rsid w:val="000A59B2"/>
    <w:rsid w:val="000B61AC"/>
    <w:rsid w:val="000C0BE4"/>
    <w:rsid w:val="000C2BAC"/>
    <w:rsid w:val="000F7FDE"/>
    <w:rsid w:val="0011631F"/>
    <w:rsid w:val="00134D84"/>
    <w:rsid w:val="00165538"/>
    <w:rsid w:val="00175739"/>
    <w:rsid w:val="00190C24"/>
    <w:rsid w:val="001A548C"/>
    <w:rsid w:val="001A7494"/>
    <w:rsid w:val="002371F7"/>
    <w:rsid w:val="002929F4"/>
    <w:rsid w:val="002A091D"/>
    <w:rsid w:val="002B091C"/>
    <w:rsid w:val="002D656C"/>
    <w:rsid w:val="002F3169"/>
    <w:rsid w:val="002F3FF3"/>
    <w:rsid w:val="002F78A2"/>
    <w:rsid w:val="00313036"/>
    <w:rsid w:val="00314FA8"/>
    <w:rsid w:val="00333AC7"/>
    <w:rsid w:val="0036540B"/>
    <w:rsid w:val="00385A56"/>
    <w:rsid w:val="003F1538"/>
    <w:rsid w:val="00401294"/>
    <w:rsid w:val="00404BCA"/>
    <w:rsid w:val="00421118"/>
    <w:rsid w:val="00427B75"/>
    <w:rsid w:val="004347ED"/>
    <w:rsid w:val="00473EF1"/>
    <w:rsid w:val="00485DDE"/>
    <w:rsid w:val="00493ADB"/>
    <w:rsid w:val="004F6CC6"/>
    <w:rsid w:val="00517E97"/>
    <w:rsid w:val="00583EFC"/>
    <w:rsid w:val="005A04D8"/>
    <w:rsid w:val="005E3584"/>
    <w:rsid w:val="005F4331"/>
    <w:rsid w:val="00607B40"/>
    <w:rsid w:val="006239A5"/>
    <w:rsid w:val="00636B71"/>
    <w:rsid w:val="00651351"/>
    <w:rsid w:val="006B487B"/>
    <w:rsid w:val="006B5405"/>
    <w:rsid w:val="006C3D8E"/>
    <w:rsid w:val="006F45E1"/>
    <w:rsid w:val="0074409E"/>
    <w:rsid w:val="0075750A"/>
    <w:rsid w:val="007A702F"/>
    <w:rsid w:val="007A7985"/>
    <w:rsid w:val="007C5ED6"/>
    <w:rsid w:val="007D1FCA"/>
    <w:rsid w:val="007F51CA"/>
    <w:rsid w:val="00830F58"/>
    <w:rsid w:val="00832B27"/>
    <w:rsid w:val="008574F1"/>
    <w:rsid w:val="00864372"/>
    <w:rsid w:val="008B70F6"/>
    <w:rsid w:val="008E3046"/>
    <w:rsid w:val="00901908"/>
    <w:rsid w:val="00907963"/>
    <w:rsid w:val="009577E6"/>
    <w:rsid w:val="0096078C"/>
    <w:rsid w:val="00961BCD"/>
    <w:rsid w:val="0096595E"/>
    <w:rsid w:val="009A32A5"/>
    <w:rsid w:val="009B59A1"/>
    <w:rsid w:val="009D6FED"/>
    <w:rsid w:val="009D7E6F"/>
    <w:rsid w:val="009E5EE5"/>
    <w:rsid w:val="009F6AAA"/>
    <w:rsid w:val="00A04437"/>
    <w:rsid w:val="00A10425"/>
    <w:rsid w:val="00A246A4"/>
    <w:rsid w:val="00A47F67"/>
    <w:rsid w:val="00A5734A"/>
    <w:rsid w:val="00A65710"/>
    <w:rsid w:val="00A8429A"/>
    <w:rsid w:val="00A920E0"/>
    <w:rsid w:val="00AA01A0"/>
    <w:rsid w:val="00AA1B0E"/>
    <w:rsid w:val="00AB0A25"/>
    <w:rsid w:val="00AC555D"/>
    <w:rsid w:val="00AE369A"/>
    <w:rsid w:val="00B06245"/>
    <w:rsid w:val="00B14051"/>
    <w:rsid w:val="00B33337"/>
    <w:rsid w:val="00B67326"/>
    <w:rsid w:val="00B85F9D"/>
    <w:rsid w:val="00B8699D"/>
    <w:rsid w:val="00B9771E"/>
    <w:rsid w:val="00BB62AD"/>
    <w:rsid w:val="00BC2AD2"/>
    <w:rsid w:val="00BC7E93"/>
    <w:rsid w:val="00BD5F5A"/>
    <w:rsid w:val="00BE48A1"/>
    <w:rsid w:val="00BF1387"/>
    <w:rsid w:val="00BF1F10"/>
    <w:rsid w:val="00C00D9D"/>
    <w:rsid w:val="00C06B9B"/>
    <w:rsid w:val="00C55E69"/>
    <w:rsid w:val="00C567CB"/>
    <w:rsid w:val="00C57798"/>
    <w:rsid w:val="00CB07AD"/>
    <w:rsid w:val="00CD793C"/>
    <w:rsid w:val="00D01CD2"/>
    <w:rsid w:val="00D14E66"/>
    <w:rsid w:val="00D260AF"/>
    <w:rsid w:val="00D27B83"/>
    <w:rsid w:val="00D32A43"/>
    <w:rsid w:val="00D416D9"/>
    <w:rsid w:val="00D47572"/>
    <w:rsid w:val="00D75050"/>
    <w:rsid w:val="00D842DF"/>
    <w:rsid w:val="00DC5E03"/>
    <w:rsid w:val="00DD53E0"/>
    <w:rsid w:val="00E122D7"/>
    <w:rsid w:val="00E4487A"/>
    <w:rsid w:val="00E937E2"/>
    <w:rsid w:val="00E96725"/>
    <w:rsid w:val="00EA5708"/>
    <w:rsid w:val="00EB3E01"/>
    <w:rsid w:val="00EB43E1"/>
    <w:rsid w:val="00EB7DE0"/>
    <w:rsid w:val="00EC6E0A"/>
    <w:rsid w:val="00EF474F"/>
    <w:rsid w:val="00EF4AC5"/>
    <w:rsid w:val="00F07E49"/>
    <w:rsid w:val="00F23890"/>
    <w:rsid w:val="00F367B3"/>
    <w:rsid w:val="00F443FA"/>
    <w:rsid w:val="00F447A2"/>
    <w:rsid w:val="00F66AC6"/>
    <w:rsid w:val="00FE40F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898B06"/>
  <w15:docId w15:val="{323126DA-28BF-4923-B64C-66744DB1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371F7"/>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190C24"/>
    <w:rPr>
      <w:rFonts w:ascii="Arial" w:eastAsia="MS Mincho" w:hAnsi="Arial" w:cs="Arial"/>
      <w:sz w:val="80"/>
      <w:szCs w:val="80"/>
      <w:lang w:val="en-GB"/>
    </w:rPr>
  </w:style>
  <w:style w:type="character" w:customStyle="1" w:styleId="Heading2Char">
    <w:name w:val="Heading 2 Char"/>
    <w:link w:val="Heading2"/>
    <w:uiPriority w:val="9"/>
    <w:rsid w:val="00190C24"/>
    <w:rPr>
      <w:rFonts w:ascii="Arial" w:hAnsi="Arial" w:cs="Arial"/>
      <w:b/>
      <w:bCs/>
      <w:sz w:val="40"/>
      <w:szCs w:val="40"/>
    </w:rPr>
  </w:style>
  <w:style w:type="character" w:customStyle="1" w:styleId="Heading3Char">
    <w:name w:val="Heading 3 Char"/>
    <w:link w:val="Heading3"/>
    <w:uiPriority w:val="9"/>
    <w:rsid w:val="00190C24"/>
    <w:rPr>
      <w:rFonts w:ascii="Arial" w:hAnsi="Arial" w:cs="Arial"/>
      <w:b/>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EF474F"/>
    <w:rPr>
      <w:b/>
      <w:bCs/>
      <w:i/>
      <w:iCs/>
      <w:spacing w:val="5"/>
    </w:rPr>
  </w:style>
  <w:style w:type="paragraph" w:styleId="BalloonText">
    <w:name w:val="Balloon Text"/>
    <w:basedOn w:val="Normal"/>
    <w:link w:val="BalloonTextChar"/>
    <w:uiPriority w:val="99"/>
    <w:semiHidden/>
    <w:unhideWhenUsed/>
    <w:rsid w:val="00901908"/>
    <w:pPr>
      <w:spacing w:after="0"/>
    </w:pPr>
    <w:rPr>
      <w:rFonts w:ascii="Tahoma" w:hAnsi="Tahoma" w:cs="Tahoma"/>
      <w:sz w:val="16"/>
      <w:szCs w:val="16"/>
    </w:rPr>
  </w:style>
  <w:style w:type="character" w:customStyle="1" w:styleId="BalloonTextChar">
    <w:name w:val="Balloon Text Char"/>
    <w:link w:val="BalloonText"/>
    <w:uiPriority w:val="99"/>
    <w:semiHidden/>
    <w:rsid w:val="00901908"/>
    <w:rPr>
      <w:rFonts w:ascii="Tahoma" w:hAnsi="Tahoma" w:cs="Tahoma"/>
      <w:sz w:val="16"/>
      <w:szCs w:val="16"/>
    </w:rPr>
  </w:style>
  <w:style w:type="character" w:styleId="Hyperlink">
    <w:name w:val="Hyperlink"/>
    <w:uiPriority w:val="99"/>
    <w:unhideWhenUsed/>
    <w:rsid w:val="00901908"/>
    <w:rPr>
      <w:color w:val="0563C1"/>
      <w:u w:val="single"/>
    </w:rPr>
  </w:style>
  <w:style w:type="character" w:styleId="CommentReference">
    <w:name w:val="annotation reference"/>
    <w:uiPriority w:val="99"/>
    <w:semiHidden/>
    <w:unhideWhenUsed/>
    <w:rsid w:val="00901908"/>
    <w:rPr>
      <w:sz w:val="16"/>
      <w:szCs w:val="16"/>
    </w:rPr>
  </w:style>
  <w:style w:type="paragraph" w:styleId="CommentText">
    <w:name w:val="annotation text"/>
    <w:basedOn w:val="Normal"/>
    <w:link w:val="CommentTextChar"/>
    <w:uiPriority w:val="99"/>
    <w:semiHidden/>
    <w:unhideWhenUsed/>
    <w:rsid w:val="00901908"/>
    <w:rPr>
      <w:sz w:val="20"/>
      <w:szCs w:val="20"/>
    </w:rPr>
  </w:style>
  <w:style w:type="character" w:customStyle="1" w:styleId="CommentTextChar">
    <w:name w:val="Comment Text Char"/>
    <w:link w:val="CommentText"/>
    <w:uiPriority w:val="99"/>
    <w:semiHidden/>
    <w:rsid w:val="009019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1908"/>
    <w:rPr>
      <w:b/>
      <w:bCs/>
    </w:rPr>
  </w:style>
  <w:style w:type="character" w:customStyle="1" w:styleId="CommentSubjectChar">
    <w:name w:val="Comment Subject Char"/>
    <w:link w:val="CommentSubject"/>
    <w:uiPriority w:val="99"/>
    <w:semiHidden/>
    <w:rsid w:val="00901908"/>
    <w:rPr>
      <w:rFonts w:ascii="Arial" w:hAnsi="Arial"/>
      <w:b/>
      <w:bCs/>
      <w:sz w:val="20"/>
      <w:szCs w:val="20"/>
    </w:rPr>
  </w:style>
  <w:style w:type="character" w:styleId="FollowedHyperlink">
    <w:name w:val="FollowedHyperlink"/>
    <w:uiPriority w:val="99"/>
    <w:semiHidden/>
    <w:unhideWhenUsed/>
    <w:rsid w:val="00A920E0"/>
    <w:rPr>
      <w:color w:val="954F72"/>
      <w:u w:val="single"/>
    </w:rPr>
  </w:style>
  <w:style w:type="character" w:styleId="UnresolvedMention">
    <w:name w:val="Unresolved Mention"/>
    <w:basedOn w:val="DefaultParagraphFont"/>
    <w:uiPriority w:val="99"/>
    <w:semiHidden/>
    <w:unhideWhenUsed/>
    <w:rsid w:val="002F3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79976933">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plainswellbeingofficers@qed.qld.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r0\Desktop\DE-corp-A4-pag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YIM, Melissa</DisplayName>
        <AccountId>176</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2023-05-18T03:39:29+00:00</PPLastReviewedDate>
    <PPPublishedNotificationAddresses xmlns="f114f5df-7614-43c1-ba8e-2daa6e537108" xsi:nil="true"/>
    <PPModeratedDate xmlns="f114f5df-7614-43c1-ba8e-2daa6e537108">2023-05-18T03:39:29+00:00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2024-05-16T14:00:00+00:00</PPReviewDate>
    <PPLastReviewedBy xmlns="f114f5df-7614-43c1-ba8e-2daa6e537108">
      <UserInfo>
        <DisplayName>CHEN, Sharen</DisplayName>
        <AccountId>159</AccountId>
        <AccountType/>
      </UserInfo>
    </PPLastReviewedBy>
    <PPSubmittedDate xmlns="f114f5df-7614-43c1-ba8e-2daa6e537108">2023-05-18T02:43:38+00:00</PPSubmittedDate>
    <PPReferenceNumber xmlns="f114f5df-7614-43c1-ba8e-2daa6e537108" xsi:nil="true"/>
    <Category_x0020_Student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4B262-3F98-443B-A397-D9E152D73A22}"/>
</file>

<file path=customXml/itemProps2.xml><?xml version="1.0" encoding="utf-8"?>
<ds:datastoreItem xmlns:ds="http://schemas.openxmlformats.org/officeDocument/2006/customXml" ds:itemID="{28D311C6-C997-4E30-BAD3-6923B8CDAAD4}"/>
</file>

<file path=customXml/itemProps3.xml><?xml version="1.0" encoding="utf-8"?>
<ds:datastoreItem xmlns:ds="http://schemas.openxmlformats.org/officeDocument/2006/customXml" ds:itemID="{5C1FD739-E958-4CBD-A9BF-CA64B3D83BAA}"/>
</file>

<file path=customXml/itemProps4.xml><?xml version="1.0" encoding="utf-8"?>
<ds:datastoreItem xmlns:ds="http://schemas.openxmlformats.org/officeDocument/2006/customXml" ds:itemID="{189B3656-7C8F-4940-99E1-5F0372C9DF28}"/>
</file>

<file path=customXml/itemProps5.xml><?xml version="1.0" encoding="utf-8"?>
<ds:datastoreItem xmlns:ds="http://schemas.openxmlformats.org/officeDocument/2006/customXml" ds:itemID="{D269A0B3-F3CC-488D-93A7-DE9C6E3B208C}"/>
</file>

<file path=docProps/app.xml><?xml version="1.0" encoding="utf-8"?>
<Properties xmlns="http://schemas.openxmlformats.org/officeDocument/2006/extended-properties" xmlns:vt="http://schemas.openxmlformats.org/officeDocument/2006/docPropsVTypes">
  <Template>DE-corp-A4-page-portrait.dotx</Template>
  <TotalTime>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Chaplaincy minimum qualification waiver request form</vt:lpstr>
    </vt:vector>
  </TitlesOfParts>
  <Company>Queensland Government</Company>
  <LinksUpToDate>false</LinksUpToDate>
  <CharactersWithSpaces>5719</CharactersWithSpaces>
  <SharedDoc>false</SharedDoc>
  <HLinks>
    <vt:vector size="6" baseType="variant">
      <vt:variant>
        <vt:i4>262204</vt:i4>
      </vt:variant>
      <vt:variant>
        <vt:i4>0</vt:i4>
      </vt:variant>
      <vt:variant>
        <vt:i4>0</vt:i4>
      </vt:variant>
      <vt:variant>
        <vt:i4>5</vt:i4>
      </vt:variant>
      <vt:variant>
        <vt:lpwstr>mailto:ChaplainsWelfareWorkers@qed.qld.gov.au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and student wellbeing officer services – minimum qualification waiver request form</dc:title>
  <dc:subject>Chaplaincy and student wellbeing officer services – minimum qualification waiver request form</dc:subject>
  <dc:creator>Queensland Government</dc:creator>
  <cp:keywords>Chaplaincy; minimum qualification waiver request form</cp:keywords>
  <cp:revision>3</cp:revision>
  <cp:lastPrinted>2017-12-18T03:35:00Z</cp:lastPrinted>
  <dcterms:created xsi:type="dcterms:W3CDTF">2023-05-11T05:15:00Z</dcterms:created>
  <dcterms:modified xsi:type="dcterms:W3CDTF">2023-05-15T00:27:00Z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Department of Education corporate A4 page portrait</vt:lpwstr>
  </property>
  <property fmtid="{D5CDD505-2E9C-101B-9397-08002B2CF9AE}" pid="12" name="Security">
    <vt:lpwstr>Unclassified</vt:lpwstr>
  </property>
  <property fmtid="{D5CDD505-2E9C-101B-9397-08002B2CF9AE}" pid="13" name="display_urn:schemas-microsoft-com:office:office#PPSubmittedBy">
    <vt:lpwstr>WATKINS, Lydia</vt:lpwstr>
  </property>
  <property fmtid="{D5CDD505-2E9C-101B-9397-08002B2CF9AE}" pid="14" name="display_urn:schemas-microsoft-com:office:office#PPModeratedBy">
    <vt:lpwstr>WATKINS, Lydia</vt:lpwstr>
  </property>
  <property fmtid="{D5CDD505-2E9C-101B-9397-08002B2CF9AE}" pid="15" name="display_urn:schemas-microsoft-com:office:office#PPLastReviewedBy">
    <vt:lpwstr>WATKINS, Lydia</vt:lpwstr>
  </property>
</Properties>
</file>