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11A" w:rsidRPr="00AD5950" w:rsidRDefault="00A92466">
      <w:pPr>
        <w:spacing w:line="200" w:lineRule="exact"/>
        <w:rPr>
          <w:sz w:val="20"/>
          <w:szCs w:val="20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8" o:spid="_x0000_s1026" type="#_x0000_t75" style="position:absolute;margin-left:-.2pt;margin-top:-40.45pt;width:595.45pt;height:187.5pt;z-index:251657728;visibility:visible;mso-position-horizontal-relative:margin;mso-width-relative:margin;mso-height-relative:margin">
            <v:imagedata r:id="rId12" o:title="" cropbottom="5857f" cropright="2042f"/>
            <w10:wrap anchorx="margin"/>
          </v:shape>
        </w:pict>
      </w:r>
    </w:p>
    <w:p w:rsidR="00BE67FF" w:rsidRPr="00AD5950" w:rsidRDefault="00BE67FF">
      <w:pPr>
        <w:spacing w:line="200" w:lineRule="exact"/>
        <w:rPr>
          <w:sz w:val="20"/>
          <w:szCs w:val="20"/>
        </w:rPr>
      </w:pPr>
    </w:p>
    <w:p w:rsidR="00BE67FF" w:rsidRPr="00AD5950" w:rsidRDefault="00BE67FF">
      <w:pPr>
        <w:spacing w:line="200" w:lineRule="exact"/>
        <w:rPr>
          <w:sz w:val="20"/>
          <w:szCs w:val="20"/>
        </w:rPr>
      </w:pPr>
    </w:p>
    <w:p w:rsidR="00BE67FF" w:rsidRPr="00AD5950" w:rsidRDefault="00BE67FF">
      <w:pPr>
        <w:spacing w:line="200" w:lineRule="exact"/>
        <w:rPr>
          <w:sz w:val="20"/>
          <w:szCs w:val="20"/>
        </w:rPr>
      </w:pPr>
    </w:p>
    <w:p w:rsidR="00BE67FF" w:rsidRPr="00AD5950" w:rsidRDefault="00BE67FF">
      <w:pPr>
        <w:spacing w:line="200" w:lineRule="exact"/>
        <w:rPr>
          <w:sz w:val="20"/>
          <w:szCs w:val="20"/>
        </w:rPr>
      </w:pPr>
    </w:p>
    <w:p w:rsidR="005E411A" w:rsidRPr="00AD5950" w:rsidRDefault="005E411A">
      <w:pPr>
        <w:spacing w:line="200" w:lineRule="exact"/>
        <w:rPr>
          <w:sz w:val="20"/>
          <w:szCs w:val="20"/>
        </w:rPr>
      </w:pPr>
    </w:p>
    <w:p w:rsidR="005E411A" w:rsidRPr="00AD5950" w:rsidRDefault="005E411A">
      <w:pPr>
        <w:spacing w:line="200" w:lineRule="exact"/>
        <w:rPr>
          <w:sz w:val="20"/>
          <w:szCs w:val="20"/>
        </w:rPr>
      </w:pPr>
    </w:p>
    <w:p w:rsidR="005E411A" w:rsidRPr="00AD5950" w:rsidRDefault="005E411A">
      <w:pPr>
        <w:spacing w:line="200" w:lineRule="exact"/>
        <w:rPr>
          <w:sz w:val="20"/>
          <w:szCs w:val="20"/>
        </w:rPr>
      </w:pPr>
    </w:p>
    <w:p w:rsidR="005E411A" w:rsidRPr="00AD5950" w:rsidRDefault="005E411A">
      <w:pPr>
        <w:spacing w:line="200" w:lineRule="exact"/>
        <w:rPr>
          <w:sz w:val="20"/>
          <w:szCs w:val="20"/>
        </w:rPr>
      </w:pPr>
    </w:p>
    <w:p w:rsidR="005E411A" w:rsidRPr="00AD5950" w:rsidRDefault="005E411A">
      <w:pPr>
        <w:spacing w:line="200" w:lineRule="exact"/>
        <w:rPr>
          <w:sz w:val="20"/>
          <w:szCs w:val="20"/>
        </w:rPr>
      </w:pPr>
    </w:p>
    <w:p w:rsidR="005E411A" w:rsidRPr="00AD5950" w:rsidRDefault="005E411A">
      <w:pPr>
        <w:spacing w:line="200" w:lineRule="exact"/>
        <w:rPr>
          <w:sz w:val="20"/>
          <w:szCs w:val="20"/>
        </w:rPr>
      </w:pPr>
    </w:p>
    <w:p w:rsidR="005E411A" w:rsidRPr="00AD5950" w:rsidRDefault="005E411A">
      <w:pPr>
        <w:spacing w:line="200" w:lineRule="exact"/>
        <w:rPr>
          <w:sz w:val="20"/>
          <w:szCs w:val="20"/>
        </w:rPr>
      </w:pPr>
    </w:p>
    <w:p w:rsidR="005E411A" w:rsidRPr="00AD5950" w:rsidRDefault="005E411A">
      <w:pPr>
        <w:spacing w:line="200" w:lineRule="exact"/>
        <w:rPr>
          <w:sz w:val="20"/>
          <w:szCs w:val="20"/>
        </w:rPr>
      </w:pPr>
    </w:p>
    <w:p w:rsidR="005E411A" w:rsidRPr="00AD5950" w:rsidRDefault="005E411A">
      <w:pPr>
        <w:spacing w:line="200" w:lineRule="exact"/>
        <w:rPr>
          <w:sz w:val="20"/>
          <w:szCs w:val="20"/>
        </w:rPr>
      </w:pPr>
    </w:p>
    <w:p w:rsidR="005E411A" w:rsidRPr="00AD5950" w:rsidRDefault="005E411A">
      <w:pPr>
        <w:spacing w:line="200" w:lineRule="exact"/>
        <w:rPr>
          <w:sz w:val="20"/>
          <w:szCs w:val="20"/>
        </w:rPr>
      </w:pPr>
    </w:p>
    <w:p w:rsidR="005E411A" w:rsidRPr="002376C1" w:rsidRDefault="003E4545" w:rsidP="00907F25">
      <w:pPr>
        <w:pStyle w:val="Heading1"/>
        <w:tabs>
          <w:tab w:val="left" w:pos="993"/>
        </w:tabs>
        <w:spacing w:before="72"/>
        <w:ind w:left="0"/>
        <w:jc w:val="center"/>
        <w:rPr>
          <w:sz w:val="44"/>
          <w:szCs w:val="44"/>
        </w:rPr>
      </w:pPr>
      <w:r w:rsidRPr="002376C1">
        <w:rPr>
          <w:color w:val="2D5DAB"/>
          <w:w w:val="95"/>
          <w:sz w:val="44"/>
          <w:szCs w:val="44"/>
        </w:rPr>
        <w:t>National School Chaplaincy Program</w:t>
      </w:r>
    </w:p>
    <w:p w:rsidR="005E411A" w:rsidRPr="002376C1" w:rsidRDefault="003E4545" w:rsidP="00907F25">
      <w:pPr>
        <w:tabs>
          <w:tab w:val="left" w:pos="993"/>
          <w:tab w:val="left" w:pos="1276"/>
        </w:tabs>
        <w:spacing w:before="96"/>
        <w:jc w:val="center"/>
        <w:rPr>
          <w:rFonts w:ascii="Arial" w:eastAsia="Arial" w:hAnsi="Arial" w:cs="Arial"/>
          <w:sz w:val="44"/>
          <w:szCs w:val="44"/>
        </w:rPr>
      </w:pPr>
      <w:r w:rsidRPr="002376C1">
        <w:rPr>
          <w:rFonts w:ascii="Arial" w:eastAsia="Arial" w:hAnsi="Arial" w:cs="Arial"/>
          <w:color w:val="2D5DAB"/>
          <w:w w:val="95"/>
          <w:sz w:val="44"/>
          <w:szCs w:val="44"/>
        </w:rPr>
        <w:t>Frequently Asked Questions</w:t>
      </w:r>
    </w:p>
    <w:p w:rsidR="00780FF2" w:rsidRPr="00AD5950" w:rsidRDefault="00780FF2">
      <w:pPr>
        <w:spacing w:line="200" w:lineRule="exact"/>
        <w:rPr>
          <w:sz w:val="20"/>
          <w:szCs w:val="20"/>
        </w:rPr>
      </w:pPr>
    </w:p>
    <w:p w:rsidR="001B4AF4" w:rsidRPr="00AD5950" w:rsidRDefault="001B4AF4" w:rsidP="00CA5EC8">
      <w:pPr>
        <w:widowControl/>
        <w:spacing w:after="80"/>
        <w:rPr>
          <w:rFonts w:ascii="Arial" w:hAnsi="Arial"/>
          <w:color w:val="5B9BD5"/>
          <w:sz w:val="21"/>
          <w:szCs w:val="24"/>
        </w:rPr>
        <w:sectPr w:rsidR="001B4AF4" w:rsidRPr="00AD5950" w:rsidSect="000D2A70">
          <w:headerReference w:type="default" r:id="rId13"/>
          <w:type w:val="continuous"/>
          <w:pgSz w:w="11906" w:h="16840"/>
          <w:pgMar w:top="1560" w:right="0" w:bottom="567" w:left="0" w:header="720" w:footer="1511" w:gutter="0"/>
          <w:cols w:space="720"/>
        </w:sectPr>
      </w:pPr>
    </w:p>
    <w:p w:rsidR="003E4545" w:rsidRPr="00AD5950" w:rsidRDefault="003E4545" w:rsidP="00D25049">
      <w:pPr>
        <w:widowControl/>
        <w:spacing w:after="80"/>
        <w:rPr>
          <w:rFonts w:ascii="Arial" w:hAnsi="Arial"/>
          <w:color w:val="5B9BD5"/>
          <w:sz w:val="21"/>
          <w:szCs w:val="24"/>
        </w:rPr>
      </w:pPr>
      <w:r w:rsidRPr="00AD5950">
        <w:rPr>
          <w:rFonts w:ascii="Arial" w:hAnsi="Arial"/>
          <w:color w:val="5B9BD5"/>
          <w:sz w:val="21"/>
          <w:szCs w:val="24"/>
        </w:rPr>
        <w:t>What is the National School Chaplaincy Program?</w:t>
      </w:r>
    </w:p>
    <w:p w:rsidR="003E4545" w:rsidRPr="00AD5950" w:rsidRDefault="003E4545" w:rsidP="00D25049">
      <w:pPr>
        <w:widowControl/>
        <w:spacing w:after="80"/>
        <w:jc w:val="both"/>
        <w:rPr>
          <w:rFonts w:ascii="Arial" w:hAnsi="Arial"/>
          <w:sz w:val="20"/>
          <w:szCs w:val="24"/>
        </w:rPr>
      </w:pPr>
      <w:r w:rsidRPr="00AD5950">
        <w:rPr>
          <w:rFonts w:ascii="Arial" w:hAnsi="Arial"/>
          <w:sz w:val="20"/>
          <w:szCs w:val="24"/>
        </w:rPr>
        <w:t>The National School Chaplaincy Program (NSCP) is an Australian Government funded initiative that provides funding for the employment of chaplains in Australian schools.</w:t>
      </w:r>
    </w:p>
    <w:p w:rsidR="00583206" w:rsidRPr="00AD5950" w:rsidRDefault="00583206" w:rsidP="00D25049">
      <w:pPr>
        <w:widowControl/>
        <w:spacing w:after="80"/>
        <w:jc w:val="both"/>
        <w:rPr>
          <w:rFonts w:ascii="Arial" w:hAnsi="Arial"/>
          <w:szCs w:val="24"/>
        </w:rPr>
      </w:pPr>
      <w:r w:rsidRPr="00AD5950">
        <w:rPr>
          <w:rFonts w:ascii="Arial" w:hAnsi="Arial"/>
          <w:sz w:val="20"/>
          <w:szCs w:val="24"/>
        </w:rPr>
        <w:t>The current NSCP commenced in 2019 and concludes in December 2022.</w:t>
      </w:r>
    </w:p>
    <w:p w:rsidR="003E4545" w:rsidRPr="00AD5950" w:rsidRDefault="003E4545" w:rsidP="00D25049">
      <w:pPr>
        <w:widowControl/>
        <w:spacing w:after="80"/>
        <w:jc w:val="both"/>
        <w:rPr>
          <w:rFonts w:ascii="Arial" w:hAnsi="Arial"/>
          <w:sz w:val="20"/>
          <w:szCs w:val="24"/>
        </w:rPr>
      </w:pPr>
      <w:r w:rsidRPr="00AD5950">
        <w:rPr>
          <w:rFonts w:ascii="Arial" w:hAnsi="Arial"/>
          <w:sz w:val="20"/>
          <w:szCs w:val="24"/>
        </w:rPr>
        <w:t>The aim of the NSCP is to support the emotional well</w:t>
      </w:r>
      <w:r w:rsidR="000A79F6">
        <w:rPr>
          <w:rFonts w:ascii="Arial" w:hAnsi="Arial"/>
          <w:sz w:val="20"/>
          <w:szCs w:val="24"/>
        </w:rPr>
        <w:t>-</w:t>
      </w:r>
      <w:r w:rsidRPr="00AD5950">
        <w:rPr>
          <w:rFonts w:ascii="Arial" w:hAnsi="Arial"/>
          <w:sz w:val="20"/>
          <w:szCs w:val="24"/>
        </w:rPr>
        <w:t>b</w:t>
      </w:r>
      <w:r w:rsidR="00253055" w:rsidRPr="00AD5950">
        <w:rPr>
          <w:rFonts w:ascii="Arial" w:hAnsi="Arial"/>
          <w:sz w:val="20"/>
          <w:szCs w:val="24"/>
        </w:rPr>
        <w:t>e</w:t>
      </w:r>
      <w:r w:rsidRPr="00AD5950">
        <w:rPr>
          <w:rFonts w:ascii="Arial" w:hAnsi="Arial"/>
          <w:sz w:val="20"/>
          <w:szCs w:val="24"/>
        </w:rPr>
        <w:t>ing of students by providing pastoral care services and strategies that support the emotional wellbeing of the broader school community.</w:t>
      </w:r>
    </w:p>
    <w:p w:rsidR="003E4545" w:rsidRPr="00AD5950" w:rsidRDefault="003E4545" w:rsidP="00D25049">
      <w:pPr>
        <w:widowControl/>
        <w:spacing w:before="120" w:after="80"/>
        <w:rPr>
          <w:rFonts w:ascii="Arial" w:hAnsi="Arial"/>
          <w:color w:val="5B9BD5"/>
          <w:sz w:val="21"/>
          <w:szCs w:val="24"/>
        </w:rPr>
      </w:pPr>
      <w:r w:rsidRPr="00AD5950">
        <w:rPr>
          <w:rFonts w:ascii="Arial" w:hAnsi="Arial"/>
          <w:color w:val="5B9BD5"/>
          <w:sz w:val="21"/>
          <w:szCs w:val="24"/>
        </w:rPr>
        <w:t>What is meant by ‘pastoral care’?</w:t>
      </w:r>
    </w:p>
    <w:p w:rsidR="003E4545" w:rsidRPr="00AD5950" w:rsidRDefault="003E4545" w:rsidP="00D25049">
      <w:pPr>
        <w:widowControl/>
        <w:spacing w:after="80"/>
        <w:jc w:val="both"/>
        <w:rPr>
          <w:rFonts w:ascii="Arial" w:hAnsi="Arial"/>
          <w:sz w:val="20"/>
          <w:szCs w:val="24"/>
        </w:rPr>
      </w:pPr>
      <w:r w:rsidRPr="00AD5950">
        <w:rPr>
          <w:rFonts w:ascii="Arial" w:hAnsi="Arial"/>
          <w:sz w:val="20"/>
          <w:szCs w:val="24"/>
        </w:rPr>
        <w:t>‘Pastoral care’ is the practice of looking after the personal needs of students — not just their academic needs — through the provision of general spiritual and personal advice.</w:t>
      </w:r>
    </w:p>
    <w:p w:rsidR="003E4545" w:rsidRPr="00AD5950" w:rsidRDefault="003E4545" w:rsidP="00D25049">
      <w:pPr>
        <w:widowControl/>
        <w:spacing w:before="120" w:after="80"/>
        <w:rPr>
          <w:rFonts w:ascii="Arial" w:hAnsi="Arial"/>
          <w:color w:val="5B9BD5"/>
          <w:sz w:val="21"/>
          <w:szCs w:val="24"/>
        </w:rPr>
      </w:pPr>
      <w:r w:rsidRPr="00AD5950">
        <w:rPr>
          <w:rFonts w:ascii="Arial" w:hAnsi="Arial"/>
          <w:color w:val="5B9BD5"/>
          <w:sz w:val="21"/>
          <w:szCs w:val="24"/>
        </w:rPr>
        <w:t>Who is a chaplain?</w:t>
      </w:r>
    </w:p>
    <w:p w:rsidR="003E4545" w:rsidRPr="00AD5950" w:rsidRDefault="003E4545" w:rsidP="00D25049">
      <w:pPr>
        <w:widowControl/>
        <w:spacing w:after="80"/>
        <w:jc w:val="both"/>
        <w:rPr>
          <w:rFonts w:ascii="Arial" w:hAnsi="Arial"/>
          <w:sz w:val="20"/>
          <w:szCs w:val="24"/>
        </w:rPr>
      </w:pPr>
      <w:r w:rsidRPr="00AD5950">
        <w:rPr>
          <w:rFonts w:ascii="Arial" w:hAnsi="Arial"/>
          <w:sz w:val="20"/>
          <w:szCs w:val="24"/>
        </w:rPr>
        <w:t>The NSCP defines a chaplain as an individual who:</w:t>
      </w:r>
    </w:p>
    <w:p w:rsidR="00526998" w:rsidRPr="00AD5950" w:rsidRDefault="004F4F0F" w:rsidP="00D25049">
      <w:pPr>
        <w:widowControl/>
        <w:spacing w:after="80"/>
        <w:ind w:left="284" w:hanging="284"/>
        <w:jc w:val="both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 xml:space="preserve">1. </w:t>
      </w:r>
      <w:r w:rsidR="003E4545" w:rsidRPr="00AD5950">
        <w:rPr>
          <w:rFonts w:ascii="Arial" w:hAnsi="Arial"/>
          <w:sz w:val="20"/>
          <w:szCs w:val="24"/>
        </w:rPr>
        <w:t>is recognised by the school community and the appropriate governing authority for the school as having the skills and experience to deliver school chaplaincy to the school community;</w:t>
      </w:r>
      <w:r w:rsidR="00307732" w:rsidRPr="00AD5950">
        <w:rPr>
          <w:rFonts w:ascii="Arial" w:hAnsi="Arial"/>
          <w:sz w:val="20"/>
          <w:szCs w:val="24"/>
        </w:rPr>
        <w:t xml:space="preserve"> </w:t>
      </w:r>
      <w:r w:rsidR="008B0129" w:rsidRPr="00AD5950">
        <w:rPr>
          <w:rFonts w:ascii="Arial" w:hAnsi="Arial"/>
          <w:sz w:val="20"/>
          <w:szCs w:val="24"/>
        </w:rPr>
        <w:t>and</w:t>
      </w:r>
    </w:p>
    <w:p w:rsidR="00526998" w:rsidRPr="00AD5950" w:rsidRDefault="004F4F0F" w:rsidP="00D25049">
      <w:pPr>
        <w:widowControl/>
        <w:spacing w:after="80"/>
        <w:ind w:left="284" w:hanging="284"/>
        <w:jc w:val="both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2.</w:t>
      </w:r>
      <w:r>
        <w:rPr>
          <w:rFonts w:ascii="Arial" w:hAnsi="Arial"/>
          <w:sz w:val="20"/>
          <w:szCs w:val="24"/>
        </w:rPr>
        <w:tab/>
      </w:r>
      <w:r w:rsidR="003E4545" w:rsidRPr="00AD5950">
        <w:rPr>
          <w:rFonts w:ascii="Arial" w:hAnsi="Arial"/>
          <w:sz w:val="20"/>
          <w:szCs w:val="24"/>
        </w:rPr>
        <w:t xml:space="preserve">is recognised through formal ordination, commissioning, recognised religious qualifications or endorsement by a recognised or accepted religious institution; and </w:t>
      </w:r>
    </w:p>
    <w:p w:rsidR="003E4545" w:rsidRPr="004F4F0F" w:rsidRDefault="004F4F0F" w:rsidP="00D25049">
      <w:pPr>
        <w:widowControl/>
        <w:tabs>
          <w:tab w:val="left" w:pos="284"/>
        </w:tabs>
        <w:spacing w:after="80"/>
        <w:ind w:left="284" w:hanging="284"/>
        <w:jc w:val="both"/>
        <w:rPr>
          <w:rFonts w:ascii="Arial" w:hAnsi="Arial"/>
          <w:spacing w:val="-2"/>
          <w:kern w:val="20"/>
          <w:sz w:val="20"/>
          <w:szCs w:val="24"/>
        </w:rPr>
      </w:pPr>
      <w:r>
        <w:rPr>
          <w:rFonts w:ascii="Arial" w:hAnsi="Arial"/>
          <w:sz w:val="20"/>
          <w:szCs w:val="24"/>
        </w:rPr>
        <w:t>3.</w:t>
      </w:r>
      <w:r>
        <w:rPr>
          <w:rFonts w:ascii="Arial" w:hAnsi="Arial"/>
          <w:sz w:val="20"/>
          <w:szCs w:val="24"/>
        </w:rPr>
        <w:tab/>
      </w:r>
      <w:r w:rsidR="003E4545" w:rsidRPr="004F4F0F">
        <w:rPr>
          <w:rFonts w:ascii="Arial" w:hAnsi="Arial"/>
          <w:spacing w:val="-2"/>
          <w:kern w:val="20"/>
          <w:sz w:val="20"/>
          <w:szCs w:val="24"/>
        </w:rPr>
        <w:t>meets the NSCP minimum qualification requirements.</w:t>
      </w:r>
    </w:p>
    <w:p w:rsidR="003E4545" w:rsidRPr="00AD5950" w:rsidRDefault="003E4545" w:rsidP="00D25049">
      <w:pPr>
        <w:widowControl/>
        <w:spacing w:before="120" w:after="80"/>
        <w:rPr>
          <w:rFonts w:ascii="Arial" w:hAnsi="Arial"/>
          <w:color w:val="5B9BD5"/>
          <w:sz w:val="21"/>
          <w:szCs w:val="24"/>
        </w:rPr>
      </w:pPr>
      <w:r w:rsidRPr="00AD5950">
        <w:rPr>
          <w:rFonts w:ascii="Arial" w:hAnsi="Arial"/>
          <w:color w:val="5B9BD5"/>
          <w:sz w:val="21"/>
          <w:szCs w:val="24"/>
        </w:rPr>
        <w:t>What are the NSCP minimum qualification requirements?</w:t>
      </w:r>
    </w:p>
    <w:p w:rsidR="003E4545" w:rsidRPr="00AD5950" w:rsidRDefault="003E4545" w:rsidP="00D25049">
      <w:pPr>
        <w:widowControl/>
        <w:spacing w:after="80"/>
        <w:jc w:val="both"/>
        <w:rPr>
          <w:rFonts w:ascii="Arial" w:hAnsi="Arial"/>
          <w:sz w:val="20"/>
          <w:szCs w:val="24"/>
        </w:rPr>
      </w:pPr>
      <w:r w:rsidRPr="00AD5950">
        <w:rPr>
          <w:rFonts w:ascii="Arial" w:hAnsi="Arial"/>
          <w:sz w:val="20"/>
          <w:szCs w:val="24"/>
        </w:rPr>
        <w:t>The minimum qualification requirement for a chaplain is either:</w:t>
      </w:r>
    </w:p>
    <w:p w:rsidR="00526998" w:rsidRPr="00AD5950" w:rsidRDefault="004F4F0F" w:rsidP="00D25049">
      <w:pPr>
        <w:widowControl/>
        <w:spacing w:after="80"/>
        <w:ind w:left="284" w:hanging="284"/>
        <w:jc w:val="both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 xml:space="preserve">1. </w:t>
      </w:r>
      <w:r w:rsidR="003E4545" w:rsidRPr="00AD5950">
        <w:rPr>
          <w:rFonts w:ascii="Arial" w:hAnsi="Arial"/>
          <w:sz w:val="20"/>
          <w:szCs w:val="24"/>
        </w:rPr>
        <w:t>a Certificate IV in Youth Work</w:t>
      </w:r>
      <w:r w:rsidR="008F26BD" w:rsidRPr="00AD5950">
        <w:rPr>
          <w:rFonts w:ascii="Arial" w:hAnsi="Arial"/>
          <w:sz w:val="20"/>
          <w:szCs w:val="24"/>
        </w:rPr>
        <w:t>,</w:t>
      </w:r>
      <w:r w:rsidR="003E4545" w:rsidRPr="00AD5950">
        <w:rPr>
          <w:rFonts w:ascii="Arial" w:hAnsi="Arial"/>
          <w:sz w:val="20"/>
          <w:szCs w:val="24"/>
        </w:rPr>
        <w:t xml:space="preserve"> a Certificate IV in Pastoral Care</w:t>
      </w:r>
      <w:r w:rsidR="008B0129" w:rsidRPr="00AD5950">
        <w:rPr>
          <w:rFonts w:ascii="Arial" w:hAnsi="Arial"/>
          <w:sz w:val="20"/>
          <w:szCs w:val="24"/>
        </w:rPr>
        <w:t>,</w:t>
      </w:r>
      <w:r w:rsidR="00FA33F4" w:rsidRPr="00AD5950">
        <w:rPr>
          <w:rFonts w:ascii="Arial" w:hAnsi="Arial"/>
          <w:sz w:val="20"/>
          <w:szCs w:val="24"/>
        </w:rPr>
        <w:t xml:space="preserve"> or </w:t>
      </w:r>
      <w:r w:rsidR="008F26BD" w:rsidRPr="00AD5950">
        <w:rPr>
          <w:rFonts w:ascii="Arial" w:hAnsi="Arial"/>
          <w:sz w:val="20"/>
          <w:szCs w:val="24"/>
        </w:rPr>
        <w:t>a Certificate IV in Chaplaincy and Pastoral Care</w:t>
      </w:r>
      <w:r w:rsidR="008B0129" w:rsidRPr="00AD5950">
        <w:rPr>
          <w:rFonts w:ascii="Arial" w:hAnsi="Arial"/>
          <w:sz w:val="20"/>
          <w:szCs w:val="24"/>
        </w:rPr>
        <w:t xml:space="preserve">; or </w:t>
      </w:r>
    </w:p>
    <w:p w:rsidR="003E4545" w:rsidRPr="00AD5950" w:rsidRDefault="004F4F0F" w:rsidP="00D25049">
      <w:pPr>
        <w:widowControl/>
        <w:spacing w:after="80"/>
        <w:jc w:val="both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 xml:space="preserve">2.  </w:t>
      </w:r>
      <w:r w:rsidR="003E4545" w:rsidRPr="00AD5950">
        <w:rPr>
          <w:rFonts w:ascii="Arial" w:hAnsi="Arial"/>
          <w:sz w:val="20"/>
          <w:szCs w:val="24"/>
        </w:rPr>
        <w:t>an equivalent qualification to the above.</w:t>
      </w:r>
    </w:p>
    <w:p w:rsidR="00D86283" w:rsidRDefault="003E4545" w:rsidP="00D25049">
      <w:pPr>
        <w:widowControl/>
        <w:spacing w:after="80"/>
        <w:jc w:val="both"/>
        <w:rPr>
          <w:rFonts w:ascii="Arial" w:hAnsi="Arial"/>
          <w:sz w:val="20"/>
          <w:szCs w:val="24"/>
        </w:rPr>
      </w:pPr>
      <w:r w:rsidRPr="00AD5950">
        <w:rPr>
          <w:rFonts w:ascii="Arial" w:hAnsi="Arial"/>
          <w:sz w:val="20"/>
          <w:szCs w:val="24"/>
        </w:rPr>
        <w:t>The certificate or equivalent qualification must also include competencies in ‘mental health’ and ‘making appropriate referrals’.</w:t>
      </w:r>
    </w:p>
    <w:p w:rsidR="00D25049" w:rsidRDefault="00D25049" w:rsidP="00D25049">
      <w:pPr>
        <w:spacing w:after="80"/>
        <w:jc w:val="both"/>
        <w:rPr>
          <w:rFonts w:ascii="Arial" w:hAnsi="Arial" w:cs="Arial"/>
          <w:sz w:val="20"/>
          <w:szCs w:val="20"/>
        </w:rPr>
      </w:pPr>
    </w:p>
    <w:p w:rsidR="00CC3766" w:rsidRPr="00AD5950" w:rsidRDefault="009615CE" w:rsidP="00D25049">
      <w:pPr>
        <w:spacing w:after="80"/>
        <w:jc w:val="both"/>
        <w:rPr>
          <w:rFonts w:ascii="Arial" w:hAnsi="Arial"/>
          <w:sz w:val="20"/>
          <w:szCs w:val="24"/>
        </w:rPr>
      </w:pPr>
      <w:r w:rsidRPr="00AD5950">
        <w:rPr>
          <w:rFonts w:ascii="Arial" w:hAnsi="Arial" w:cs="Arial"/>
          <w:sz w:val="20"/>
          <w:szCs w:val="20"/>
        </w:rPr>
        <w:t xml:space="preserve">In addition, </w:t>
      </w:r>
      <w:r w:rsidR="00CC3766" w:rsidRPr="00AD5950">
        <w:rPr>
          <w:rFonts w:ascii="Arial" w:hAnsi="Arial"/>
          <w:sz w:val="20"/>
          <w:szCs w:val="24"/>
        </w:rPr>
        <w:t>NSCP funded chaplains are</w:t>
      </w:r>
      <w:r w:rsidR="001C3D24" w:rsidRPr="00AD5950">
        <w:rPr>
          <w:rFonts w:ascii="Arial" w:hAnsi="Arial"/>
          <w:sz w:val="20"/>
          <w:szCs w:val="24"/>
        </w:rPr>
        <w:t xml:space="preserve"> required</w:t>
      </w:r>
      <w:r w:rsidR="00CC3766" w:rsidRPr="00AD5950">
        <w:rPr>
          <w:rFonts w:ascii="Arial" w:hAnsi="Arial"/>
          <w:sz w:val="20"/>
          <w:szCs w:val="24"/>
        </w:rPr>
        <w:t xml:space="preserve"> to complete a three hour online professional learning package aimed at responding to</w:t>
      </w:r>
      <w:r w:rsidR="00D86283">
        <w:rPr>
          <w:rFonts w:ascii="Arial" w:hAnsi="Arial"/>
          <w:sz w:val="20"/>
          <w:szCs w:val="24"/>
        </w:rPr>
        <w:t xml:space="preserve"> and preventing cyberbullying. </w:t>
      </w:r>
    </w:p>
    <w:p w:rsidR="00CC3766" w:rsidRPr="00D86283" w:rsidRDefault="00CC3766" w:rsidP="00D25049">
      <w:pPr>
        <w:spacing w:after="80"/>
        <w:jc w:val="both"/>
        <w:rPr>
          <w:rFonts w:ascii="Arial" w:hAnsi="Arial" w:cs="Arial"/>
          <w:sz w:val="20"/>
          <w:szCs w:val="20"/>
        </w:rPr>
      </w:pPr>
      <w:r w:rsidRPr="00D25049">
        <w:rPr>
          <w:rFonts w:ascii="Arial" w:hAnsi="Arial"/>
          <w:spacing w:val="-4"/>
          <w:sz w:val="20"/>
          <w:szCs w:val="24"/>
        </w:rPr>
        <w:t>The </w:t>
      </w:r>
      <w:r w:rsidR="00FF72AF" w:rsidRPr="00D25049">
        <w:rPr>
          <w:rFonts w:ascii="Arial" w:hAnsi="Arial"/>
          <w:spacing w:val="-4"/>
          <w:sz w:val="20"/>
          <w:szCs w:val="24"/>
        </w:rPr>
        <w:t>package</w:t>
      </w:r>
      <w:r w:rsidRPr="00D25049">
        <w:rPr>
          <w:rFonts w:ascii="Arial" w:hAnsi="Arial"/>
          <w:spacing w:val="-4"/>
          <w:sz w:val="20"/>
          <w:szCs w:val="24"/>
        </w:rPr>
        <w:t xml:space="preserve">, developed and delivered by the Office of the eSafety Commissioner, is available to NSCP </w:t>
      </w:r>
      <w:r w:rsidR="00D006C8" w:rsidRPr="00D25049">
        <w:rPr>
          <w:rFonts w:ascii="Arial" w:hAnsi="Arial"/>
          <w:spacing w:val="-4"/>
          <w:sz w:val="20"/>
          <w:szCs w:val="24"/>
        </w:rPr>
        <w:t xml:space="preserve">funded </w:t>
      </w:r>
      <w:r w:rsidRPr="00D25049">
        <w:rPr>
          <w:rFonts w:ascii="Arial" w:hAnsi="Arial"/>
          <w:spacing w:val="-4"/>
          <w:sz w:val="20"/>
          <w:szCs w:val="24"/>
        </w:rPr>
        <w:t>school chaplains for a period of 18 months from July 2019.</w:t>
      </w:r>
      <w:r w:rsidR="00D25049">
        <w:rPr>
          <w:rFonts w:ascii="Arial" w:hAnsi="Arial"/>
          <w:spacing w:val="-4"/>
          <w:sz w:val="20"/>
          <w:szCs w:val="24"/>
        </w:rPr>
        <w:t xml:space="preserve"> </w:t>
      </w:r>
      <w:r w:rsidR="00D25049">
        <w:rPr>
          <w:rFonts w:ascii="Arial" w:hAnsi="Arial"/>
          <w:spacing w:val="-4"/>
          <w:sz w:val="20"/>
          <w:szCs w:val="24"/>
        </w:rPr>
        <w:br/>
      </w:r>
      <w:r w:rsidR="00AD5950">
        <w:rPr>
          <w:rFonts w:ascii="Arial" w:hAnsi="Arial" w:cs="Arial"/>
          <w:sz w:val="20"/>
          <w:szCs w:val="20"/>
        </w:rPr>
        <w:t>More i</w:t>
      </w:r>
      <w:r w:rsidRPr="00AD5950">
        <w:rPr>
          <w:rFonts w:ascii="Arial" w:hAnsi="Arial" w:cs="Arial"/>
          <w:sz w:val="20"/>
          <w:szCs w:val="20"/>
        </w:rPr>
        <w:t>nformation is available on the Australian Government Department of Education </w:t>
      </w:r>
      <w:hyperlink r:id="rId14" w:tgtFrame="_blank" w:history="1">
        <w:r w:rsidRPr="00AD5950">
          <w:rPr>
            <w:rFonts w:ascii="Arial" w:hAnsi="Arial" w:cs="Arial"/>
            <w:sz w:val="20"/>
            <w:szCs w:val="20"/>
          </w:rPr>
          <w:t>webpage</w:t>
        </w:r>
      </w:hyperlink>
      <w:r w:rsidR="00D86283">
        <w:rPr>
          <w:rFonts w:ascii="Arial" w:hAnsi="Arial" w:cs="Arial"/>
          <w:sz w:val="20"/>
          <w:szCs w:val="20"/>
        </w:rPr>
        <w:t>.</w:t>
      </w:r>
    </w:p>
    <w:p w:rsidR="00CC3766" w:rsidRPr="00AD5950" w:rsidRDefault="00CC3766" w:rsidP="00D25049">
      <w:pPr>
        <w:spacing w:after="80"/>
        <w:jc w:val="both"/>
        <w:rPr>
          <w:rFonts w:ascii="Arial" w:hAnsi="Arial"/>
          <w:sz w:val="20"/>
          <w:szCs w:val="24"/>
        </w:rPr>
      </w:pPr>
      <w:r w:rsidRPr="00AD5950">
        <w:rPr>
          <w:rFonts w:ascii="Arial" w:hAnsi="Arial"/>
          <w:sz w:val="20"/>
          <w:szCs w:val="24"/>
        </w:rPr>
        <w:t xml:space="preserve">NSCP funded chaplains can register for the training </w:t>
      </w:r>
      <w:r w:rsidRPr="00AD5950">
        <w:rPr>
          <w:rFonts w:ascii="Arial" w:hAnsi="Arial" w:cs="Arial"/>
          <w:sz w:val="20"/>
          <w:szCs w:val="20"/>
        </w:rPr>
        <w:t>at </w:t>
      </w:r>
      <w:hyperlink r:id="rId15" w:tgtFrame="_blank" w:history="1">
        <w:r w:rsidRPr="00AD5950">
          <w:rPr>
            <w:rFonts w:ascii="Arial" w:hAnsi="Arial" w:cs="Arial"/>
            <w:sz w:val="20"/>
            <w:szCs w:val="20"/>
          </w:rPr>
          <w:t>https://esafety.gov.au/nscpchaplain</w:t>
        </w:r>
      </w:hyperlink>
      <w:r w:rsidRPr="00AD5950">
        <w:rPr>
          <w:rFonts w:ascii="Arial" w:hAnsi="Arial" w:cs="Arial"/>
          <w:sz w:val="20"/>
          <w:szCs w:val="20"/>
        </w:rPr>
        <w:t>.</w:t>
      </w:r>
      <w:r w:rsidRPr="00AD5950">
        <w:rPr>
          <w:rFonts w:ascii="Arial" w:hAnsi="Arial"/>
          <w:sz w:val="20"/>
          <w:szCs w:val="24"/>
        </w:rPr>
        <w:t> </w:t>
      </w:r>
    </w:p>
    <w:p w:rsidR="003E4545" w:rsidRPr="00AD5950" w:rsidRDefault="003E4545" w:rsidP="00D25049">
      <w:pPr>
        <w:widowControl/>
        <w:spacing w:before="120" w:after="80"/>
        <w:rPr>
          <w:rFonts w:ascii="Arial" w:hAnsi="Arial"/>
          <w:color w:val="5B9BD5"/>
          <w:sz w:val="21"/>
          <w:szCs w:val="24"/>
        </w:rPr>
      </w:pPr>
      <w:r w:rsidRPr="00AD5950">
        <w:rPr>
          <w:rFonts w:ascii="Arial" w:hAnsi="Arial"/>
          <w:color w:val="5B9BD5"/>
          <w:sz w:val="21"/>
          <w:szCs w:val="24"/>
        </w:rPr>
        <w:t>How much NSCP funding do schools receive?</w:t>
      </w:r>
    </w:p>
    <w:p w:rsidR="003E4545" w:rsidRPr="00AD5950" w:rsidRDefault="003E4545" w:rsidP="00D25049">
      <w:pPr>
        <w:widowControl/>
        <w:spacing w:after="80"/>
        <w:jc w:val="both"/>
        <w:rPr>
          <w:rFonts w:ascii="Arial" w:hAnsi="Arial"/>
          <w:sz w:val="20"/>
          <w:szCs w:val="24"/>
        </w:rPr>
      </w:pPr>
      <w:r w:rsidRPr="00AD5950">
        <w:rPr>
          <w:rFonts w:ascii="Arial" w:hAnsi="Arial"/>
          <w:sz w:val="20"/>
          <w:szCs w:val="24"/>
        </w:rPr>
        <w:t>The NSCP provides up to $20</w:t>
      </w:r>
      <w:r w:rsidR="00FC164B" w:rsidRPr="00AD5950">
        <w:rPr>
          <w:rFonts w:ascii="Arial" w:hAnsi="Arial"/>
          <w:sz w:val="20"/>
          <w:szCs w:val="24"/>
        </w:rPr>
        <w:t>,</w:t>
      </w:r>
      <w:r w:rsidR="008B0129" w:rsidRPr="00AD5950">
        <w:rPr>
          <w:rFonts w:ascii="Arial" w:hAnsi="Arial"/>
          <w:sz w:val="20"/>
          <w:szCs w:val="24"/>
        </w:rPr>
        <w:t>280</w:t>
      </w:r>
      <w:r w:rsidRPr="00AD5950">
        <w:rPr>
          <w:rFonts w:ascii="Arial" w:hAnsi="Arial"/>
          <w:sz w:val="20"/>
          <w:szCs w:val="24"/>
        </w:rPr>
        <w:t>, or up to $24</w:t>
      </w:r>
      <w:r w:rsidR="003415BA" w:rsidRPr="00AD5950">
        <w:rPr>
          <w:rFonts w:ascii="Arial" w:hAnsi="Arial"/>
          <w:sz w:val="20"/>
          <w:szCs w:val="24"/>
        </w:rPr>
        <w:t>,</w:t>
      </w:r>
      <w:r w:rsidR="008B0129" w:rsidRPr="00AD5950">
        <w:rPr>
          <w:rFonts w:ascii="Arial" w:hAnsi="Arial"/>
          <w:sz w:val="20"/>
          <w:szCs w:val="24"/>
        </w:rPr>
        <w:t xml:space="preserve">336 </w:t>
      </w:r>
      <w:r w:rsidRPr="00AD5950">
        <w:rPr>
          <w:rFonts w:ascii="Arial" w:hAnsi="Arial"/>
          <w:sz w:val="20"/>
          <w:szCs w:val="24"/>
        </w:rPr>
        <w:t xml:space="preserve">in remote </w:t>
      </w:r>
      <w:r w:rsidR="00B27A99" w:rsidRPr="00AD5950">
        <w:rPr>
          <w:rFonts w:ascii="Arial" w:hAnsi="Arial"/>
          <w:sz w:val="20"/>
          <w:szCs w:val="24"/>
        </w:rPr>
        <w:t xml:space="preserve">and very remote </w:t>
      </w:r>
      <w:r w:rsidRPr="00AD5950">
        <w:rPr>
          <w:rFonts w:ascii="Arial" w:hAnsi="Arial"/>
          <w:sz w:val="20"/>
          <w:szCs w:val="24"/>
        </w:rPr>
        <w:t xml:space="preserve">areas, per annum to </w:t>
      </w:r>
      <w:r w:rsidR="00583206" w:rsidRPr="00AD5950">
        <w:rPr>
          <w:rFonts w:ascii="Arial" w:hAnsi="Arial"/>
          <w:sz w:val="20"/>
          <w:szCs w:val="24"/>
        </w:rPr>
        <w:t>funded</w:t>
      </w:r>
      <w:r w:rsidRPr="00AD5950">
        <w:rPr>
          <w:rFonts w:ascii="Arial" w:hAnsi="Arial"/>
          <w:sz w:val="20"/>
          <w:szCs w:val="24"/>
        </w:rPr>
        <w:t xml:space="preserve"> school</w:t>
      </w:r>
      <w:r w:rsidR="00583206" w:rsidRPr="00AD5950">
        <w:rPr>
          <w:rFonts w:ascii="Arial" w:hAnsi="Arial"/>
          <w:sz w:val="20"/>
          <w:szCs w:val="24"/>
        </w:rPr>
        <w:t>s</w:t>
      </w:r>
      <w:r w:rsidRPr="00AD5950">
        <w:rPr>
          <w:rFonts w:ascii="Arial" w:hAnsi="Arial"/>
          <w:sz w:val="20"/>
          <w:szCs w:val="24"/>
        </w:rPr>
        <w:t xml:space="preserve">. </w:t>
      </w:r>
    </w:p>
    <w:p w:rsidR="003E4545" w:rsidRPr="00AD5950" w:rsidRDefault="003E4545" w:rsidP="00D25049">
      <w:pPr>
        <w:widowControl/>
        <w:spacing w:before="120" w:after="80"/>
        <w:rPr>
          <w:rFonts w:ascii="Arial" w:hAnsi="Arial"/>
          <w:color w:val="5B9BD5"/>
          <w:sz w:val="21"/>
          <w:szCs w:val="24"/>
        </w:rPr>
      </w:pPr>
      <w:r w:rsidRPr="00AD5950">
        <w:rPr>
          <w:rFonts w:ascii="Arial" w:hAnsi="Arial"/>
          <w:color w:val="5B9BD5"/>
          <w:sz w:val="21"/>
          <w:szCs w:val="24"/>
        </w:rPr>
        <w:t>Are there conditions attached to the engagement of chaplains via the NSCP?</w:t>
      </w:r>
    </w:p>
    <w:p w:rsidR="00FA33F4" w:rsidRPr="00AD5950" w:rsidRDefault="003E4545" w:rsidP="00D25049">
      <w:pPr>
        <w:widowControl/>
        <w:spacing w:after="80"/>
        <w:jc w:val="both"/>
        <w:rPr>
          <w:rFonts w:ascii="Arial" w:hAnsi="Arial"/>
          <w:sz w:val="20"/>
          <w:szCs w:val="24"/>
        </w:rPr>
      </w:pPr>
      <w:r w:rsidRPr="00AD5950">
        <w:rPr>
          <w:rFonts w:ascii="Arial" w:hAnsi="Arial"/>
          <w:sz w:val="20"/>
          <w:szCs w:val="24"/>
        </w:rPr>
        <w:t xml:space="preserve">The NSCP Project Agreement </w:t>
      </w:r>
      <w:r w:rsidR="008B0129" w:rsidRPr="00AD5950">
        <w:rPr>
          <w:rFonts w:ascii="Arial" w:hAnsi="Arial"/>
          <w:sz w:val="20"/>
          <w:szCs w:val="24"/>
        </w:rPr>
        <w:t xml:space="preserve">requires </w:t>
      </w:r>
      <w:r w:rsidRPr="00AD5950">
        <w:rPr>
          <w:rFonts w:ascii="Arial" w:hAnsi="Arial"/>
          <w:sz w:val="20"/>
          <w:szCs w:val="24"/>
        </w:rPr>
        <w:t xml:space="preserve">that </w:t>
      </w:r>
      <w:r w:rsidR="008B0129" w:rsidRPr="00AD5950">
        <w:rPr>
          <w:rFonts w:ascii="Arial" w:hAnsi="Arial"/>
          <w:sz w:val="20"/>
          <w:szCs w:val="24"/>
        </w:rPr>
        <w:t xml:space="preserve">participation by schools and students is voluntary and that </w:t>
      </w:r>
      <w:r w:rsidRPr="00AD5950">
        <w:rPr>
          <w:rFonts w:ascii="Arial" w:hAnsi="Arial"/>
          <w:sz w:val="20"/>
          <w:szCs w:val="24"/>
        </w:rPr>
        <w:t xml:space="preserve">chaplains may be from any faith. Chaplains are not permitted to proselytise and must respect, accept and be sensitive to other people’s views, values and beliefs. Chaplains must </w:t>
      </w:r>
      <w:r w:rsidR="008B0129" w:rsidRPr="00AD5950">
        <w:rPr>
          <w:rFonts w:ascii="Arial" w:hAnsi="Arial"/>
          <w:sz w:val="20"/>
          <w:szCs w:val="24"/>
        </w:rPr>
        <w:t xml:space="preserve">hold a valid </w:t>
      </w:r>
      <w:r w:rsidR="002D01E3" w:rsidRPr="00AD5950">
        <w:rPr>
          <w:rFonts w:ascii="Arial" w:hAnsi="Arial"/>
          <w:sz w:val="20"/>
          <w:szCs w:val="24"/>
        </w:rPr>
        <w:t>blue c</w:t>
      </w:r>
      <w:r w:rsidR="00FA33F4" w:rsidRPr="00AD5950">
        <w:rPr>
          <w:rFonts w:ascii="Arial" w:hAnsi="Arial"/>
          <w:sz w:val="20"/>
          <w:szCs w:val="24"/>
        </w:rPr>
        <w:t xml:space="preserve">ard and </w:t>
      </w:r>
      <w:r w:rsidRPr="00AD5950">
        <w:rPr>
          <w:rFonts w:ascii="Arial" w:hAnsi="Arial"/>
          <w:sz w:val="20"/>
          <w:szCs w:val="24"/>
        </w:rPr>
        <w:t>comply with state legislation and policies — including, but not limited to, child protection matters — as well as meet minimum qualification requirements.</w:t>
      </w:r>
    </w:p>
    <w:p w:rsidR="003E4545" w:rsidRPr="00AD5950" w:rsidRDefault="003E4545" w:rsidP="00D25049">
      <w:pPr>
        <w:widowControl/>
        <w:spacing w:before="120" w:after="80"/>
        <w:rPr>
          <w:rFonts w:ascii="Arial" w:hAnsi="Arial"/>
          <w:color w:val="5B9BD5"/>
          <w:sz w:val="21"/>
          <w:szCs w:val="24"/>
        </w:rPr>
      </w:pPr>
      <w:r w:rsidRPr="00AD5950">
        <w:rPr>
          <w:rFonts w:ascii="Arial" w:hAnsi="Arial"/>
          <w:color w:val="5B9BD5"/>
          <w:sz w:val="21"/>
          <w:szCs w:val="24"/>
        </w:rPr>
        <w:t>How can parents find out what the chaplain does in their child’s school?</w:t>
      </w:r>
    </w:p>
    <w:p w:rsidR="003E4545" w:rsidRPr="00AD5950" w:rsidRDefault="003E4545" w:rsidP="00D25049">
      <w:pPr>
        <w:widowControl/>
        <w:spacing w:after="80"/>
        <w:jc w:val="both"/>
        <w:rPr>
          <w:rFonts w:ascii="Arial" w:hAnsi="Arial"/>
          <w:sz w:val="20"/>
          <w:szCs w:val="24"/>
        </w:rPr>
      </w:pPr>
      <w:r w:rsidRPr="00AD5950">
        <w:rPr>
          <w:rFonts w:ascii="Arial" w:hAnsi="Arial"/>
          <w:sz w:val="20"/>
          <w:szCs w:val="24"/>
        </w:rPr>
        <w:t>The principal should establish communication processes to provide parents at enrolment, and/or on request, information which outlines the school’s chaplaincy service. This supports parents to make an informed decision regarding their child/ren’s participation in chaplaincy activities and/or provide consent for ongoing one-on-one meetings. It is useful to publish this information on the school’s website, in the parent handbook and/or in the school newsletter.</w:t>
      </w:r>
    </w:p>
    <w:p w:rsidR="00CA5EC8" w:rsidRDefault="00CA5EC8" w:rsidP="003E4545">
      <w:pPr>
        <w:widowControl/>
        <w:spacing w:after="120"/>
        <w:jc w:val="both"/>
        <w:rPr>
          <w:rFonts w:ascii="Arial" w:hAnsi="Arial"/>
          <w:szCs w:val="24"/>
        </w:rPr>
      </w:pPr>
    </w:p>
    <w:p w:rsidR="00AD5950" w:rsidRPr="00D25049" w:rsidRDefault="00AD5950" w:rsidP="003E4545">
      <w:pPr>
        <w:widowControl/>
        <w:spacing w:after="120"/>
        <w:jc w:val="both"/>
        <w:rPr>
          <w:rFonts w:ascii="Arial" w:hAnsi="Arial"/>
          <w:spacing w:val="-2"/>
          <w:szCs w:val="24"/>
        </w:rPr>
      </w:pPr>
    </w:p>
    <w:p w:rsidR="003E4545" w:rsidRPr="00D25049" w:rsidRDefault="003E4545" w:rsidP="003E4545">
      <w:pPr>
        <w:widowControl/>
        <w:spacing w:after="120"/>
        <w:jc w:val="both"/>
        <w:rPr>
          <w:rFonts w:ascii="Arial" w:hAnsi="Arial"/>
          <w:color w:val="5B9BD5"/>
          <w:spacing w:val="-2"/>
          <w:sz w:val="21"/>
          <w:szCs w:val="24"/>
        </w:rPr>
      </w:pPr>
      <w:r w:rsidRPr="00D25049">
        <w:rPr>
          <w:rFonts w:ascii="Arial" w:hAnsi="Arial"/>
          <w:color w:val="5B9BD5"/>
          <w:spacing w:val="-2"/>
          <w:sz w:val="21"/>
          <w:szCs w:val="24"/>
        </w:rPr>
        <w:t>Can a school choose a student welfare worker instead of a chaplain under the NSCP?</w:t>
      </w:r>
    </w:p>
    <w:p w:rsidR="003E4545" w:rsidRPr="00AD5950" w:rsidRDefault="003E4545" w:rsidP="003E4545">
      <w:pPr>
        <w:widowControl/>
        <w:spacing w:after="120"/>
        <w:jc w:val="both"/>
        <w:rPr>
          <w:rFonts w:ascii="Arial" w:hAnsi="Arial"/>
          <w:sz w:val="20"/>
          <w:szCs w:val="24"/>
        </w:rPr>
      </w:pPr>
      <w:r w:rsidRPr="00AD5950">
        <w:rPr>
          <w:rFonts w:ascii="Arial" w:hAnsi="Arial"/>
          <w:sz w:val="20"/>
          <w:szCs w:val="24"/>
        </w:rPr>
        <w:t xml:space="preserve">The NSCP is strictly for the provision of chaplaincy services only. Student welfare workers are not funded under the NSCP. </w:t>
      </w:r>
    </w:p>
    <w:p w:rsidR="003E4545" w:rsidRPr="00AD5950" w:rsidRDefault="003E4545" w:rsidP="003E4545">
      <w:pPr>
        <w:widowControl/>
        <w:spacing w:after="120"/>
        <w:jc w:val="both"/>
        <w:rPr>
          <w:rFonts w:ascii="Arial" w:hAnsi="Arial"/>
          <w:szCs w:val="24"/>
        </w:rPr>
      </w:pPr>
      <w:r w:rsidRPr="00AD5950">
        <w:rPr>
          <w:rFonts w:ascii="Arial" w:hAnsi="Arial"/>
          <w:sz w:val="20"/>
          <w:szCs w:val="24"/>
        </w:rPr>
        <w:t>However, schools may wish to deliver student welfare worker services using other funding sources, such as community raised funds.</w:t>
      </w:r>
    </w:p>
    <w:p w:rsidR="003E4545" w:rsidRPr="00AD5950" w:rsidRDefault="00B27A99" w:rsidP="003E4545">
      <w:pPr>
        <w:widowControl/>
        <w:spacing w:after="120"/>
        <w:jc w:val="both"/>
        <w:rPr>
          <w:rFonts w:ascii="Arial" w:hAnsi="Arial"/>
          <w:color w:val="5B9BD5"/>
          <w:sz w:val="21"/>
          <w:szCs w:val="24"/>
        </w:rPr>
      </w:pPr>
      <w:r w:rsidRPr="00AD5950">
        <w:rPr>
          <w:rFonts w:ascii="Arial" w:hAnsi="Arial"/>
          <w:color w:val="5B9BD5"/>
          <w:sz w:val="21"/>
          <w:szCs w:val="24"/>
        </w:rPr>
        <w:t xml:space="preserve">How were </w:t>
      </w:r>
      <w:r w:rsidR="003E4545" w:rsidRPr="00AD5950">
        <w:rPr>
          <w:rFonts w:ascii="Arial" w:hAnsi="Arial"/>
          <w:color w:val="5B9BD5"/>
          <w:sz w:val="21"/>
          <w:szCs w:val="24"/>
        </w:rPr>
        <w:t xml:space="preserve">schools </w:t>
      </w:r>
      <w:r w:rsidRPr="00AD5950">
        <w:rPr>
          <w:rFonts w:ascii="Arial" w:hAnsi="Arial"/>
          <w:color w:val="5B9BD5"/>
          <w:sz w:val="21"/>
          <w:szCs w:val="24"/>
        </w:rPr>
        <w:t xml:space="preserve">selected </w:t>
      </w:r>
      <w:r w:rsidR="003E4545" w:rsidRPr="00AD5950">
        <w:rPr>
          <w:rFonts w:ascii="Arial" w:hAnsi="Arial"/>
          <w:color w:val="5B9BD5"/>
          <w:sz w:val="21"/>
          <w:szCs w:val="24"/>
        </w:rPr>
        <w:t xml:space="preserve">for funding for the </w:t>
      </w:r>
      <w:r w:rsidR="008F698D" w:rsidRPr="00AD5950">
        <w:rPr>
          <w:rFonts w:ascii="Arial" w:hAnsi="Arial"/>
          <w:color w:val="5B9BD5"/>
          <w:sz w:val="21"/>
          <w:szCs w:val="24"/>
        </w:rPr>
        <w:t>2019</w:t>
      </w:r>
      <w:r w:rsidR="003E4545" w:rsidRPr="00AD5950">
        <w:rPr>
          <w:rFonts w:ascii="Arial" w:hAnsi="Arial"/>
          <w:color w:val="5B9BD5"/>
          <w:sz w:val="21"/>
          <w:szCs w:val="24"/>
        </w:rPr>
        <w:t xml:space="preserve"> school year?</w:t>
      </w:r>
    </w:p>
    <w:p w:rsidR="00B27A99" w:rsidRPr="00AD5950" w:rsidRDefault="008F698D" w:rsidP="003E4545">
      <w:pPr>
        <w:widowControl/>
        <w:spacing w:after="120"/>
        <w:jc w:val="both"/>
        <w:rPr>
          <w:rFonts w:ascii="Arial" w:hAnsi="Arial"/>
          <w:sz w:val="20"/>
          <w:szCs w:val="24"/>
        </w:rPr>
      </w:pPr>
      <w:r w:rsidRPr="00AD5950">
        <w:rPr>
          <w:rFonts w:ascii="Arial" w:hAnsi="Arial"/>
          <w:sz w:val="20"/>
          <w:szCs w:val="24"/>
        </w:rPr>
        <w:t>For 2019, schools that received funding in 2018 under the previous NSCP funding round (2016-2018) receive</w:t>
      </w:r>
      <w:r w:rsidR="00FC164B" w:rsidRPr="00AD5950">
        <w:rPr>
          <w:rFonts w:ascii="Arial" w:hAnsi="Arial"/>
          <w:sz w:val="20"/>
          <w:szCs w:val="24"/>
        </w:rPr>
        <w:t>d</w:t>
      </w:r>
      <w:r w:rsidRPr="00AD5950">
        <w:rPr>
          <w:rFonts w:ascii="Arial" w:hAnsi="Arial"/>
          <w:sz w:val="20"/>
          <w:szCs w:val="24"/>
        </w:rPr>
        <w:t xml:space="preserve"> the same level of funding, plus indexation.</w:t>
      </w:r>
    </w:p>
    <w:p w:rsidR="003E4545" w:rsidRPr="00AD5950" w:rsidRDefault="002F3086" w:rsidP="003E4545">
      <w:pPr>
        <w:widowControl/>
        <w:spacing w:after="120"/>
        <w:jc w:val="both"/>
        <w:rPr>
          <w:rFonts w:ascii="Arial" w:hAnsi="Arial"/>
          <w:color w:val="5B9BD5"/>
          <w:sz w:val="21"/>
          <w:szCs w:val="24"/>
        </w:rPr>
      </w:pPr>
      <w:r w:rsidRPr="00AD5950">
        <w:rPr>
          <w:rFonts w:ascii="Arial" w:hAnsi="Arial"/>
          <w:color w:val="5B9BD5"/>
          <w:sz w:val="21"/>
          <w:szCs w:val="24"/>
        </w:rPr>
        <w:t>How d</w:t>
      </w:r>
      <w:r w:rsidR="00044619" w:rsidRPr="00AD5950">
        <w:rPr>
          <w:rFonts w:ascii="Arial" w:hAnsi="Arial"/>
          <w:color w:val="5B9BD5"/>
          <w:sz w:val="21"/>
          <w:szCs w:val="24"/>
        </w:rPr>
        <w:t>id</w:t>
      </w:r>
      <w:r w:rsidRPr="00AD5950">
        <w:rPr>
          <w:rFonts w:ascii="Arial" w:hAnsi="Arial"/>
          <w:color w:val="5B9BD5"/>
          <w:sz w:val="21"/>
          <w:szCs w:val="24"/>
        </w:rPr>
        <w:t xml:space="preserve"> schools apply for funding for the 2020-2022 school years?</w:t>
      </w:r>
    </w:p>
    <w:p w:rsidR="002F3086" w:rsidRPr="00AD5950" w:rsidRDefault="00865A3E" w:rsidP="003E4545">
      <w:pPr>
        <w:widowControl/>
        <w:spacing w:after="120"/>
        <w:jc w:val="both"/>
        <w:rPr>
          <w:rFonts w:ascii="Arial" w:hAnsi="Arial"/>
          <w:sz w:val="20"/>
          <w:szCs w:val="24"/>
        </w:rPr>
      </w:pPr>
      <w:r w:rsidRPr="00AD5950">
        <w:rPr>
          <w:rFonts w:ascii="Arial" w:hAnsi="Arial"/>
          <w:sz w:val="20"/>
          <w:szCs w:val="24"/>
        </w:rPr>
        <w:t xml:space="preserve">During 2019, </w:t>
      </w:r>
      <w:r w:rsidR="00222920" w:rsidRPr="00AD5950">
        <w:rPr>
          <w:rFonts w:ascii="Arial" w:hAnsi="Arial"/>
          <w:sz w:val="20"/>
          <w:szCs w:val="24"/>
        </w:rPr>
        <w:t>a</w:t>
      </w:r>
      <w:r w:rsidR="002F3086" w:rsidRPr="00AD5950">
        <w:rPr>
          <w:rFonts w:ascii="Arial" w:hAnsi="Arial"/>
          <w:sz w:val="20"/>
          <w:szCs w:val="24"/>
        </w:rPr>
        <w:t xml:space="preserve">ll Queensland state and non-state schools </w:t>
      </w:r>
      <w:r w:rsidR="007227BC" w:rsidRPr="00AD5950">
        <w:rPr>
          <w:rFonts w:ascii="Arial" w:hAnsi="Arial"/>
          <w:sz w:val="20"/>
          <w:szCs w:val="24"/>
        </w:rPr>
        <w:t>were</w:t>
      </w:r>
      <w:r w:rsidR="002F3086" w:rsidRPr="00AD5950">
        <w:rPr>
          <w:rFonts w:ascii="Arial" w:hAnsi="Arial"/>
          <w:sz w:val="20"/>
          <w:szCs w:val="24"/>
        </w:rPr>
        <w:t xml:space="preserve"> invited to apply for NSCP funding for the 2020-2022 school years. </w:t>
      </w:r>
    </w:p>
    <w:p w:rsidR="004D0ED0" w:rsidRPr="00AD5950" w:rsidRDefault="004D0ED0" w:rsidP="004D0ED0">
      <w:pPr>
        <w:widowControl/>
        <w:spacing w:after="120"/>
        <w:jc w:val="both"/>
        <w:rPr>
          <w:rFonts w:ascii="Arial" w:hAnsi="Arial"/>
          <w:color w:val="5B9BD5"/>
          <w:sz w:val="21"/>
          <w:szCs w:val="24"/>
        </w:rPr>
      </w:pPr>
      <w:r w:rsidRPr="00AD5950">
        <w:rPr>
          <w:rFonts w:ascii="Arial" w:hAnsi="Arial"/>
          <w:color w:val="5B9BD5"/>
          <w:sz w:val="21"/>
          <w:szCs w:val="24"/>
        </w:rPr>
        <w:t>How w</w:t>
      </w:r>
      <w:r w:rsidR="00044619" w:rsidRPr="00AD5950">
        <w:rPr>
          <w:rFonts w:ascii="Arial" w:hAnsi="Arial"/>
          <w:color w:val="5B9BD5"/>
          <w:sz w:val="21"/>
          <w:szCs w:val="24"/>
        </w:rPr>
        <w:t>ere</w:t>
      </w:r>
      <w:r w:rsidRPr="00AD5950">
        <w:rPr>
          <w:rFonts w:ascii="Arial" w:hAnsi="Arial"/>
          <w:color w:val="5B9BD5"/>
          <w:sz w:val="21"/>
          <w:szCs w:val="24"/>
        </w:rPr>
        <w:t xml:space="preserve"> schools selected for funding for the 2020-22 school years?</w:t>
      </w:r>
    </w:p>
    <w:p w:rsidR="004C32FC" w:rsidRPr="00AD5950" w:rsidRDefault="00583206" w:rsidP="004D0ED0">
      <w:pPr>
        <w:widowControl/>
        <w:spacing w:after="120"/>
        <w:jc w:val="both"/>
        <w:rPr>
          <w:rFonts w:ascii="Arial" w:hAnsi="Arial"/>
          <w:sz w:val="20"/>
          <w:szCs w:val="24"/>
        </w:rPr>
      </w:pPr>
      <w:r w:rsidRPr="00AD5950">
        <w:rPr>
          <w:rFonts w:ascii="Arial" w:hAnsi="Arial"/>
          <w:sz w:val="20"/>
          <w:szCs w:val="24"/>
        </w:rPr>
        <w:t>A</w:t>
      </w:r>
      <w:r w:rsidR="004D0ED0" w:rsidRPr="00AD5950">
        <w:rPr>
          <w:rFonts w:ascii="Arial" w:hAnsi="Arial"/>
          <w:sz w:val="20"/>
          <w:szCs w:val="24"/>
        </w:rPr>
        <w:t xml:space="preserve"> </w:t>
      </w:r>
      <w:r w:rsidR="0032407C" w:rsidRPr="00AD5950">
        <w:rPr>
          <w:rFonts w:ascii="Arial" w:hAnsi="Arial"/>
          <w:sz w:val="20"/>
          <w:szCs w:val="24"/>
        </w:rPr>
        <w:t>c</w:t>
      </w:r>
      <w:r w:rsidR="0059516F" w:rsidRPr="00AD5950">
        <w:rPr>
          <w:rFonts w:ascii="Arial" w:hAnsi="Arial"/>
          <w:sz w:val="20"/>
          <w:szCs w:val="24"/>
        </w:rPr>
        <w:t xml:space="preserve">haplaincy and student welfare worker programs </w:t>
      </w:r>
      <w:r w:rsidR="004D0ED0" w:rsidRPr="00AD5950">
        <w:rPr>
          <w:rFonts w:ascii="Arial" w:hAnsi="Arial"/>
          <w:sz w:val="20"/>
          <w:szCs w:val="24"/>
        </w:rPr>
        <w:t>cross</w:t>
      </w:r>
      <w:r w:rsidR="00FF72AF" w:rsidRPr="00AD5950">
        <w:rPr>
          <w:rFonts w:ascii="Arial" w:hAnsi="Arial"/>
          <w:sz w:val="20"/>
          <w:szCs w:val="24"/>
        </w:rPr>
        <w:t>-</w:t>
      </w:r>
      <w:r w:rsidR="004D0ED0" w:rsidRPr="00AD5950">
        <w:rPr>
          <w:rFonts w:ascii="Arial" w:hAnsi="Arial"/>
          <w:sz w:val="20"/>
          <w:szCs w:val="24"/>
        </w:rPr>
        <w:t>sector panel</w:t>
      </w:r>
      <w:r w:rsidRPr="00AD5950">
        <w:rPr>
          <w:rFonts w:ascii="Arial" w:hAnsi="Arial"/>
          <w:sz w:val="20"/>
          <w:szCs w:val="24"/>
        </w:rPr>
        <w:t xml:space="preserve">, </w:t>
      </w:r>
      <w:r w:rsidR="00C72FB8" w:rsidRPr="00AD5950">
        <w:rPr>
          <w:rFonts w:ascii="Arial" w:hAnsi="Arial"/>
          <w:sz w:val="20"/>
          <w:szCs w:val="24"/>
        </w:rPr>
        <w:t xml:space="preserve">consisting of Queensland state, Catholic and independent school representatives, </w:t>
      </w:r>
      <w:r w:rsidRPr="00AD5950">
        <w:rPr>
          <w:rFonts w:ascii="Arial" w:hAnsi="Arial"/>
          <w:sz w:val="20"/>
          <w:szCs w:val="24"/>
        </w:rPr>
        <w:t>was convened</w:t>
      </w:r>
      <w:r w:rsidR="004D0ED0" w:rsidRPr="00AD5950">
        <w:rPr>
          <w:rFonts w:ascii="Arial" w:hAnsi="Arial"/>
          <w:sz w:val="20"/>
          <w:szCs w:val="24"/>
        </w:rPr>
        <w:t xml:space="preserve">. </w:t>
      </w:r>
    </w:p>
    <w:p w:rsidR="00812CEA" w:rsidRPr="00D25049" w:rsidRDefault="00D75828" w:rsidP="004D0ED0">
      <w:pPr>
        <w:widowControl/>
        <w:spacing w:after="120"/>
        <w:jc w:val="both"/>
        <w:rPr>
          <w:rFonts w:ascii="Arial" w:hAnsi="Arial"/>
          <w:spacing w:val="-2"/>
          <w:sz w:val="20"/>
          <w:szCs w:val="24"/>
        </w:rPr>
      </w:pPr>
      <w:r w:rsidRPr="00D25049">
        <w:rPr>
          <w:rFonts w:ascii="Arial" w:hAnsi="Arial"/>
          <w:spacing w:val="-2"/>
          <w:sz w:val="20"/>
          <w:szCs w:val="24"/>
        </w:rPr>
        <w:t>B</w:t>
      </w:r>
      <w:r w:rsidR="00332E63" w:rsidRPr="00D25049">
        <w:rPr>
          <w:rFonts w:ascii="Arial" w:hAnsi="Arial"/>
          <w:spacing w:val="-2"/>
          <w:sz w:val="20"/>
          <w:szCs w:val="24"/>
        </w:rPr>
        <w:t xml:space="preserve">y agreement of the cross-sector panel, the allocation of funding to schools </w:t>
      </w:r>
      <w:r w:rsidR="00617E80" w:rsidRPr="00D25049">
        <w:rPr>
          <w:rFonts w:ascii="Arial" w:hAnsi="Arial"/>
          <w:spacing w:val="-2"/>
          <w:sz w:val="20"/>
          <w:szCs w:val="24"/>
        </w:rPr>
        <w:t>wa</w:t>
      </w:r>
      <w:r w:rsidR="00332E63" w:rsidRPr="00D25049">
        <w:rPr>
          <w:rFonts w:ascii="Arial" w:hAnsi="Arial"/>
          <w:spacing w:val="-2"/>
          <w:sz w:val="20"/>
          <w:szCs w:val="24"/>
        </w:rPr>
        <w:t>s</w:t>
      </w:r>
      <w:r w:rsidR="00812CEA" w:rsidRPr="00D25049">
        <w:rPr>
          <w:rFonts w:ascii="Arial" w:hAnsi="Arial"/>
          <w:spacing w:val="-2"/>
          <w:sz w:val="20"/>
          <w:szCs w:val="24"/>
        </w:rPr>
        <w:t xml:space="preserve"> determine</w:t>
      </w:r>
      <w:r w:rsidR="00854506" w:rsidRPr="00D25049">
        <w:rPr>
          <w:rFonts w:ascii="Arial" w:hAnsi="Arial"/>
          <w:spacing w:val="-2"/>
          <w:sz w:val="20"/>
          <w:szCs w:val="24"/>
        </w:rPr>
        <w:t xml:space="preserve">d by </w:t>
      </w:r>
      <w:r w:rsidR="00332E63" w:rsidRPr="00D25049">
        <w:rPr>
          <w:rFonts w:ascii="Arial" w:hAnsi="Arial"/>
          <w:spacing w:val="-2"/>
          <w:sz w:val="20"/>
          <w:szCs w:val="24"/>
        </w:rPr>
        <w:t xml:space="preserve">each school sector with consideration for factors such as the number of </w:t>
      </w:r>
      <w:r w:rsidR="007227BC" w:rsidRPr="00D25049">
        <w:rPr>
          <w:rFonts w:ascii="Arial" w:hAnsi="Arial"/>
          <w:spacing w:val="-2"/>
          <w:sz w:val="20"/>
          <w:szCs w:val="24"/>
        </w:rPr>
        <w:t>full</w:t>
      </w:r>
      <w:r w:rsidR="00332E63" w:rsidRPr="00D25049">
        <w:rPr>
          <w:rFonts w:ascii="Arial" w:hAnsi="Arial"/>
          <w:spacing w:val="-2"/>
          <w:sz w:val="20"/>
          <w:szCs w:val="24"/>
        </w:rPr>
        <w:t xml:space="preserve"> </w:t>
      </w:r>
      <w:r w:rsidR="007227BC" w:rsidRPr="00D25049">
        <w:rPr>
          <w:rFonts w:ascii="Arial" w:hAnsi="Arial"/>
          <w:spacing w:val="-2"/>
          <w:sz w:val="20"/>
          <w:szCs w:val="24"/>
        </w:rPr>
        <w:t xml:space="preserve">time equivalent </w:t>
      </w:r>
      <w:r w:rsidR="00332E63" w:rsidRPr="00D25049">
        <w:rPr>
          <w:rFonts w:ascii="Arial" w:hAnsi="Arial"/>
          <w:spacing w:val="-2"/>
          <w:sz w:val="20"/>
          <w:szCs w:val="24"/>
        </w:rPr>
        <w:t xml:space="preserve">student </w:t>
      </w:r>
      <w:r w:rsidR="007227BC" w:rsidRPr="00D25049">
        <w:rPr>
          <w:rFonts w:ascii="Arial" w:hAnsi="Arial"/>
          <w:spacing w:val="-2"/>
          <w:sz w:val="20"/>
          <w:szCs w:val="24"/>
        </w:rPr>
        <w:t xml:space="preserve">enrolments, </w:t>
      </w:r>
      <w:r w:rsidR="00332E63" w:rsidRPr="00D25049">
        <w:rPr>
          <w:rFonts w:ascii="Arial" w:hAnsi="Arial"/>
          <w:spacing w:val="-2"/>
          <w:sz w:val="20"/>
          <w:szCs w:val="24"/>
        </w:rPr>
        <w:t xml:space="preserve">continuity of service provision, </w:t>
      </w:r>
      <w:r w:rsidR="007227BC" w:rsidRPr="00D25049">
        <w:rPr>
          <w:rFonts w:ascii="Arial" w:hAnsi="Arial"/>
          <w:spacing w:val="-2"/>
          <w:sz w:val="20"/>
          <w:szCs w:val="24"/>
        </w:rPr>
        <w:t>socio-economic disadvantage, geographic location and other characteristics of the school community</w:t>
      </w:r>
      <w:r w:rsidR="00A53106" w:rsidRPr="00D25049">
        <w:rPr>
          <w:rFonts w:ascii="Arial" w:hAnsi="Arial"/>
          <w:spacing w:val="-2"/>
          <w:sz w:val="20"/>
          <w:szCs w:val="24"/>
        </w:rPr>
        <w:t>.</w:t>
      </w:r>
    </w:p>
    <w:p w:rsidR="00044619" w:rsidRPr="00AD5950" w:rsidRDefault="00044619" w:rsidP="00044619">
      <w:pPr>
        <w:widowControl/>
        <w:spacing w:after="120"/>
        <w:jc w:val="both"/>
        <w:rPr>
          <w:rFonts w:ascii="Arial" w:hAnsi="Arial"/>
          <w:color w:val="5B9BD5"/>
          <w:sz w:val="21"/>
          <w:szCs w:val="24"/>
        </w:rPr>
      </w:pPr>
      <w:r w:rsidRPr="00AD5950">
        <w:rPr>
          <w:rFonts w:ascii="Arial" w:hAnsi="Arial"/>
          <w:color w:val="5B9BD5"/>
          <w:sz w:val="21"/>
          <w:szCs w:val="24"/>
        </w:rPr>
        <w:t>What happens if a school withdraws from the NSCP?</w:t>
      </w:r>
    </w:p>
    <w:p w:rsidR="00FF72AF" w:rsidRPr="00D25049" w:rsidRDefault="00044619" w:rsidP="00044619">
      <w:pPr>
        <w:widowControl/>
        <w:spacing w:after="120"/>
        <w:jc w:val="both"/>
        <w:rPr>
          <w:rFonts w:ascii="Arial" w:hAnsi="Arial"/>
          <w:spacing w:val="-2"/>
          <w:sz w:val="20"/>
          <w:szCs w:val="20"/>
        </w:rPr>
      </w:pPr>
      <w:r w:rsidRPr="00D25049">
        <w:rPr>
          <w:rFonts w:ascii="Arial" w:hAnsi="Arial"/>
          <w:spacing w:val="-2"/>
          <w:sz w:val="20"/>
          <w:szCs w:val="20"/>
        </w:rPr>
        <w:t xml:space="preserve">If a </w:t>
      </w:r>
      <w:r w:rsidR="001916DC" w:rsidRPr="00D25049">
        <w:rPr>
          <w:rFonts w:ascii="Arial" w:hAnsi="Arial"/>
          <w:spacing w:val="-2"/>
          <w:sz w:val="20"/>
          <w:szCs w:val="20"/>
        </w:rPr>
        <w:t>s</w:t>
      </w:r>
      <w:r w:rsidRPr="00D25049">
        <w:rPr>
          <w:rFonts w:ascii="Arial" w:hAnsi="Arial"/>
          <w:spacing w:val="-2"/>
          <w:sz w:val="20"/>
          <w:szCs w:val="20"/>
        </w:rPr>
        <w:t>chool withdraws from the NSCP,</w:t>
      </w:r>
      <w:r w:rsidR="00FF72AF" w:rsidRPr="00D25049">
        <w:rPr>
          <w:rFonts w:ascii="Arial" w:hAnsi="Arial"/>
          <w:spacing w:val="-2"/>
          <w:sz w:val="20"/>
          <w:szCs w:val="20"/>
        </w:rPr>
        <w:t xml:space="preserve"> </w:t>
      </w:r>
      <w:r w:rsidR="00FF72AF" w:rsidRPr="00D25049">
        <w:rPr>
          <w:rFonts w:ascii="Arial" w:hAnsi="Arial"/>
          <w:spacing w:val="-2"/>
          <w:sz w:val="20"/>
          <w:szCs w:val="24"/>
        </w:rPr>
        <w:t xml:space="preserve">each school sector will reallocate funding to other schools in their sector with consideration for the factors described above. </w:t>
      </w:r>
    </w:p>
    <w:p w:rsidR="00044619" w:rsidRPr="00AD5950" w:rsidRDefault="00044619" w:rsidP="00044619">
      <w:pPr>
        <w:widowControl/>
        <w:spacing w:after="120"/>
        <w:jc w:val="both"/>
        <w:rPr>
          <w:rFonts w:ascii="Arial" w:hAnsi="Arial"/>
          <w:color w:val="5B9BD5"/>
          <w:sz w:val="21"/>
          <w:szCs w:val="24"/>
        </w:rPr>
      </w:pPr>
      <w:r w:rsidRPr="00AD5950">
        <w:rPr>
          <w:rFonts w:ascii="Arial" w:hAnsi="Arial"/>
          <w:color w:val="5B9BD5"/>
          <w:sz w:val="21"/>
          <w:szCs w:val="24"/>
        </w:rPr>
        <w:t>What happens if a school doesn’t use the NSCP funding?</w:t>
      </w:r>
    </w:p>
    <w:p w:rsidR="00044619" w:rsidRPr="00D25049" w:rsidRDefault="00044619" w:rsidP="00044619">
      <w:pPr>
        <w:widowControl/>
        <w:spacing w:after="120"/>
        <w:jc w:val="both"/>
        <w:rPr>
          <w:rFonts w:ascii="Arial" w:hAnsi="Arial"/>
          <w:spacing w:val="-2"/>
          <w:sz w:val="20"/>
          <w:szCs w:val="24"/>
        </w:rPr>
      </w:pPr>
      <w:r w:rsidRPr="00D25049">
        <w:rPr>
          <w:rFonts w:ascii="Arial" w:hAnsi="Arial"/>
          <w:spacing w:val="-2"/>
          <w:sz w:val="20"/>
          <w:szCs w:val="24"/>
        </w:rPr>
        <w:t xml:space="preserve">Schools unable to demonstrate </w:t>
      </w:r>
      <w:r w:rsidR="00FF72AF" w:rsidRPr="00D25049">
        <w:rPr>
          <w:rFonts w:ascii="Arial" w:hAnsi="Arial"/>
          <w:spacing w:val="-2"/>
          <w:sz w:val="20"/>
          <w:szCs w:val="24"/>
        </w:rPr>
        <w:t xml:space="preserve">the ongoing engagement of a chaplain </w:t>
      </w:r>
      <w:r w:rsidRPr="00D25049">
        <w:rPr>
          <w:rFonts w:ascii="Arial" w:hAnsi="Arial"/>
          <w:spacing w:val="-2"/>
          <w:sz w:val="20"/>
          <w:szCs w:val="24"/>
        </w:rPr>
        <w:t xml:space="preserve">may risk losing their NSCP funding allocation. </w:t>
      </w:r>
      <w:r w:rsidR="00FF72AF" w:rsidRPr="00D25049">
        <w:rPr>
          <w:rFonts w:ascii="Arial" w:hAnsi="Arial"/>
          <w:spacing w:val="-2"/>
          <w:sz w:val="20"/>
          <w:szCs w:val="24"/>
        </w:rPr>
        <w:t xml:space="preserve">This is monitored through routine reporting. </w:t>
      </w:r>
    </w:p>
    <w:p w:rsidR="00CA5EC8" w:rsidRPr="00D25049" w:rsidRDefault="00CA5EC8" w:rsidP="003E4545">
      <w:pPr>
        <w:widowControl/>
        <w:spacing w:after="120"/>
        <w:jc w:val="both"/>
        <w:rPr>
          <w:rFonts w:ascii="Arial" w:hAnsi="Arial"/>
          <w:color w:val="5B9BD5"/>
          <w:spacing w:val="2"/>
          <w:sz w:val="21"/>
          <w:szCs w:val="24"/>
        </w:rPr>
      </w:pPr>
    </w:p>
    <w:p w:rsidR="00CA5EC8" w:rsidRPr="00AD5950" w:rsidRDefault="00CA5EC8" w:rsidP="003E4545">
      <w:pPr>
        <w:widowControl/>
        <w:spacing w:after="120"/>
        <w:jc w:val="both"/>
        <w:rPr>
          <w:rFonts w:ascii="Arial" w:hAnsi="Arial"/>
          <w:color w:val="5B9BD5"/>
          <w:sz w:val="21"/>
          <w:szCs w:val="24"/>
        </w:rPr>
      </w:pPr>
    </w:p>
    <w:p w:rsidR="00CA5EC8" w:rsidRPr="00AD5950" w:rsidRDefault="00CA5EC8" w:rsidP="003E4545">
      <w:pPr>
        <w:widowControl/>
        <w:spacing w:after="120"/>
        <w:jc w:val="both"/>
        <w:rPr>
          <w:rFonts w:ascii="Arial" w:hAnsi="Arial"/>
          <w:color w:val="5B9BD5"/>
          <w:sz w:val="21"/>
          <w:szCs w:val="24"/>
        </w:rPr>
      </w:pPr>
    </w:p>
    <w:p w:rsidR="00CA5EC8" w:rsidRPr="00AD5950" w:rsidRDefault="00CA5EC8" w:rsidP="003E4545">
      <w:pPr>
        <w:widowControl/>
        <w:spacing w:after="120"/>
        <w:jc w:val="both"/>
        <w:rPr>
          <w:rFonts w:ascii="Arial" w:hAnsi="Arial"/>
          <w:color w:val="5B9BD5"/>
          <w:sz w:val="21"/>
          <w:szCs w:val="24"/>
        </w:rPr>
      </w:pPr>
    </w:p>
    <w:p w:rsidR="00CA5EC8" w:rsidRPr="00AD5950" w:rsidRDefault="00CA5EC8" w:rsidP="003E4545">
      <w:pPr>
        <w:widowControl/>
        <w:spacing w:after="120"/>
        <w:jc w:val="both"/>
        <w:rPr>
          <w:rFonts w:ascii="Arial" w:hAnsi="Arial"/>
          <w:color w:val="5B9BD5"/>
          <w:sz w:val="21"/>
          <w:szCs w:val="24"/>
        </w:rPr>
      </w:pPr>
    </w:p>
    <w:p w:rsidR="00CA5EC8" w:rsidRPr="00AD5950" w:rsidRDefault="00CA5EC8" w:rsidP="003E4545">
      <w:pPr>
        <w:widowControl/>
        <w:spacing w:after="120"/>
        <w:jc w:val="both"/>
        <w:rPr>
          <w:rFonts w:ascii="Arial" w:hAnsi="Arial"/>
          <w:color w:val="5B9BD5"/>
          <w:sz w:val="21"/>
          <w:szCs w:val="24"/>
        </w:rPr>
      </w:pPr>
    </w:p>
    <w:p w:rsidR="00CA5EC8" w:rsidRPr="00AD5950" w:rsidRDefault="00CA5EC8" w:rsidP="003E4545">
      <w:pPr>
        <w:widowControl/>
        <w:spacing w:after="120"/>
        <w:jc w:val="both"/>
        <w:rPr>
          <w:rFonts w:ascii="Arial" w:hAnsi="Arial"/>
          <w:color w:val="5B9BD5"/>
          <w:sz w:val="21"/>
          <w:szCs w:val="24"/>
        </w:rPr>
      </w:pPr>
    </w:p>
    <w:p w:rsidR="00CA5EC8" w:rsidRPr="00AD5950" w:rsidRDefault="00CA5EC8" w:rsidP="003E4545">
      <w:pPr>
        <w:widowControl/>
        <w:spacing w:after="120"/>
        <w:jc w:val="both"/>
        <w:rPr>
          <w:rFonts w:ascii="Arial" w:hAnsi="Arial"/>
          <w:color w:val="5B9BD5"/>
          <w:sz w:val="21"/>
          <w:szCs w:val="24"/>
        </w:rPr>
      </w:pPr>
    </w:p>
    <w:p w:rsidR="00CA5EC8" w:rsidRPr="00AD5950" w:rsidRDefault="00CA5EC8" w:rsidP="003E4545">
      <w:pPr>
        <w:widowControl/>
        <w:spacing w:after="120"/>
        <w:jc w:val="both"/>
        <w:rPr>
          <w:rFonts w:ascii="Arial" w:hAnsi="Arial"/>
          <w:color w:val="5B9BD5"/>
          <w:sz w:val="21"/>
          <w:szCs w:val="24"/>
        </w:rPr>
      </w:pPr>
    </w:p>
    <w:p w:rsidR="00CA5EC8" w:rsidRPr="00AD5950" w:rsidRDefault="00CA5EC8" w:rsidP="003E4545">
      <w:pPr>
        <w:widowControl/>
        <w:spacing w:after="120"/>
        <w:jc w:val="both"/>
        <w:rPr>
          <w:rFonts w:ascii="Arial" w:hAnsi="Arial"/>
          <w:color w:val="5B9BD5"/>
          <w:sz w:val="21"/>
          <w:szCs w:val="24"/>
        </w:rPr>
      </w:pPr>
    </w:p>
    <w:p w:rsidR="00CA5EC8" w:rsidRPr="00AD5950" w:rsidRDefault="00CA5EC8" w:rsidP="003E4545">
      <w:pPr>
        <w:widowControl/>
        <w:spacing w:after="120"/>
        <w:jc w:val="both"/>
        <w:rPr>
          <w:rFonts w:ascii="Arial" w:hAnsi="Arial"/>
          <w:color w:val="5B9BD5"/>
          <w:sz w:val="21"/>
          <w:szCs w:val="24"/>
        </w:rPr>
      </w:pPr>
    </w:p>
    <w:p w:rsidR="003E4545" w:rsidRPr="00AD5950" w:rsidRDefault="003E4545" w:rsidP="003E4545">
      <w:pPr>
        <w:widowControl/>
        <w:spacing w:after="120"/>
        <w:jc w:val="both"/>
        <w:rPr>
          <w:rFonts w:ascii="Arial" w:hAnsi="Arial"/>
          <w:color w:val="5B9BD5"/>
          <w:sz w:val="21"/>
          <w:szCs w:val="24"/>
        </w:rPr>
      </w:pPr>
      <w:r w:rsidRPr="00AD5950">
        <w:rPr>
          <w:rFonts w:ascii="Arial" w:hAnsi="Arial"/>
          <w:color w:val="5B9BD5"/>
          <w:sz w:val="21"/>
          <w:szCs w:val="24"/>
        </w:rPr>
        <w:t>Additional information</w:t>
      </w:r>
    </w:p>
    <w:p w:rsidR="00D25049" w:rsidRDefault="003E4545" w:rsidP="003415BA">
      <w:pPr>
        <w:jc w:val="both"/>
      </w:pPr>
      <w:r w:rsidRPr="00D25049">
        <w:rPr>
          <w:rFonts w:ascii="Arial" w:hAnsi="Arial"/>
          <w:spacing w:val="-2"/>
          <w:sz w:val="20"/>
          <w:szCs w:val="24"/>
        </w:rPr>
        <w:t xml:space="preserve">Additional information regarding chaplaincy services in state schools is contained in the </w:t>
      </w:r>
      <w:r w:rsidR="002F3086" w:rsidRPr="00D25049">
        <w:rPr>
          <w:rFonts w:ascii="Arial" w:hAnsi="Arial"/>
          <w:spacing w:val="-2"/>
          <w:sz w:val="20"/>
          <w:szCs w:val="24"/>
        </w:rPr>
        <w:t>d</w:t>
      </w:r>
      <w:r w:rsidRPr="00D25049">
        <w:rPr>
          <w:rFonts w:ascii="Arial" w:hAnsi="Arial"/>
          <w:spacing w:val="-2"/>
          <w:sz w:val="20"/>
          <w:szCs w:val="24"/>
        </w:rPr>
        <w:t xml:space="preserve">epartment’s </w:t>
      </w:r>
      <w:r w:rsidRPr="00D25049">
        <w:rPr>
          <w:rFonts w:ascii="Arial" w:hAnsi="Arial"/>
          <w:i/>
          <w:spacing w:val="-2"/>
          <w:sz w:val="20"/>
          <w:szCs w:val="24"/>
        </w:rPr>
        <w:t xml:space="preserve">Chaplaincy and </w:t>
      </w:r>
      <w:r w:rsidR="003415BA" w:rsidRPr="00D25049">
        <w:rPr>
          <w:rFonts w:ascii="Arial" w:hAnsi="Arial"/>
          <w:i/>
          <w:spacing w:val="-2"/>
          <w:sz w:val="20"/>
          <w:szCs w:val="24"/>
        </w:rPr>
        <w:t>s</w:t>
      </w:r>
      <w:r w:rsidRPr="00D25049">
        <w:rPr>
          <w:rFonts w:ascii="Arial" w:hAnsi="Arial"/>
          <w:i/>
          <w:spacing w:val="-2"/>
          <w:sz w:val="20"/>
          <w:szCs w:val="24"/>
        </w:rPr>
        <w:t xml:space="preserve">tudent </w:t>
      </w:r>
      <w:r w:rsidR="003415BA" w:rsidRPr="00D25049">
        <w:rPr>
          <w:rFonts w:ascii="Arial" w:hAnsi="Arial"/>
          <w:i/>
          <w:spacing w:val="-2"/>
          <w:sz w:val="20"/>
          <w:szCs w:val="24"/>
        </w:rPr>
        <w:t>w</w:t>
      </w:r>
      <w:r w:rsidRPr="00D25049">
        <w:rPr>
          <w:rFonts w:ascii="Arial" w:hAnsi="Arial"/>
          <w:i/>
          <w:spacing w:val="-2"/>
          <w:sz w:val="20"/>
          <w:szCs w:val="24"/>
        </w:rPr>
        <w:t xml:space="preserve">elfare </w:t>
      </w:r>
      <w:r w:rsidR="003415BA" w:rsidRPr="00D25049">
        <w:rPr>
          <w:rFonts w:ascii="Arial" w:hAnsi="Arial"/>
          <w:i/>
          <w:spacing w:val="-2"/>
          <w:sz w:val="20"/>
          <w:szCs w:val="24"/>
        </w:rPr>
        <w:t>worker s</w:t>
      </w:r>
      <w:r w:rsidRPr="00D25049">
        <w:rPr>
          <w:rFonts w:ascii="Arial" w:hAnsi="Arial"/>
          <w:i/>
          <w:spacing w:val="-2"/>
          <w:sz w:val="20"/>
          <w:szCs w:val="24"/>
        </w:rPr>
        <w:t>ervices</w:t>
      </w:r>
      <w:r w:rsidRPr="00D25049">
        <w:rPr>
          <w:rFonts w:ascii="Arial" w:hAnsi="Arial"/>
          <w:spacing w:val="-2"/>
          <w:sz w:val="20"/>
          <w:szCs w:val="24"/>
        </w:rPr>
        <w:t xml:space="preserve"> policy statement and supporting documents available at: </w:t>
      </w:r>
    </w:p>
    <w:p w:rsidR="003E4545" w:rsidRPr="00AD5950" w:rsidRDefault="00A92466" w:rsidP="003415BA">
      <w:pPr>
        <w:jc w:val="both"/>
        <w:rPr>
          <w:rFonts w:ascii="Arial" w:hAnsi="Arial"/>
          <w:sz w:val="20"/>
          <w:szCs w:val="24"/>
        </w:rPr>
      </w:pPr>
      <w:hyperlink w:history="1"/>
      <w:hyperlink r:id="rId16" w:history="1">
        <w:r w:rsidR="002F3086" w:rsidRPr="00AD5950">
          <w:rPr>
            <w:rStyle w:val="Hyperlink"/>
            <w:rFonts w:ascii="Arial" w:hAnsi="Arial"/>
            <w:sz w:val="20"/>
            <w:szCs w:val="24"/>
          </w:rPr>
          <w:t>https://education.qld.gov.au/students/student-health-safety-wellbeing/student-support-services/chaplaincy-student-welfare-worker-services</w:t>
        </w:r>
      </w:hyperlink>
      <w:r w:rsidR="002F3086" w:rsidRPr="00AD5950">
        <w:rPr>
          <w:rFonts w:ascii="Arial" w:hAnsi="Arial"/>
          <w:sz w:val="20"/>
          <w:szCs w:val="24"/>
        </w:rPr>
        <w:t xml:space="preserve">. </w:t>
      </w:r>
    </w:p>
    <w:p w:rsidR="003E4545" w:rsidRPr="00AD5950" w:rsidRDefault="003E4545" w:rsidP="003415BA">
      <w:pPr>
        <w:jc w:val="both"/>
        <w:rPr>
          <w:sz w:val="20"/>
          <w:lang w:eastAsia="zh-CN"/>
        </w:rPr>
      </w:pPr>
    </w:p>
    <w:p w:rsidR="003E4545" w:rsidRPr="00AD5950" w:rsidRDefault="003E4545" w:rsidP="004A2F89">
      <w:pPr>
        <w:widowControl/>
        <w:spacing w:after="120"/>
        <w:jc w:val="both"/>
        <w:rPr>
          <w:rFonts w:ascii="Arial" w:hAnsi="Arial"/>
          <w:sz w:val="20"/>
          <w:szCs w:val="24"/>
        </w:rPr>
      </w:pPr>
      <w:r w:rsidRPr="00AD5950">
        <w:rPr>
          <w:rFonts w:ascii="Arial" w:hAnsi="Arial"/>
          <w:sz w:val="20"/>
          <w:szCs w:val="24"/>
        </w:rPr>
        <w:t>For additional information regarding chaplaincy services in</w:t>
      </w:r>
      <w:r w:rsidR="002F3086" w:rsidRPr="00AD5950">
        <w:rPr>
          <w:rFonts w:ascii="Arial" w:hAnsi="Arial"/>
          <w:sz w:val="20"/>
          <w:szCs w:val="24"/>
        </w:rPr>
        <w:t xml:space="preserve"> state and</w:t>
      </w:r>
      <w:r w:rsidRPr="00AD5950">
        <w:rPr>
          <w:rFonts w:ascii="Arial" w:hAnsi="Arial"/>
          <w:sz w:val="20"/>
          <w:szCs w:val="24"/>
        </w:rPr>
        <w:t xml:space="preserve"> non-state schools, refer to contact details noted below.</w:t>
      </w:r>
    </w:p>
    <w:p w:rsidR="003E4545" w:rsidRPr="00AD5950" w:rsidRDefault="003E4545" w:rsidP="004A2F89">
      <w:pPr>
        <w:widowControl/>
        <w:spacing w:after="120"/>
        <w:jc w:val="both"/>
        <w:rPr>
          <w:rFonts w:ascii="Arial" w:hAnsi="Arial"/>
          <w:color w:val="5B9BD5"/>
          <w:sz w:val="21"/>
          <w:szCs w:val="24"/>
        </w:rPr>
      </w:pPr>
      <w:r w:rsidRPr="00AD5950">
        <w:rPr>
          <w:rFonts w:ascii="Arial" w:hAnsi="Arial"/>
          <w:color w:val="5B9BD5"/>
          <w:sz w:val="21"/>
          <w:szCs w:val="24"/>
        </w:rPr>
        <w:t>Contact details</w:t>
      </w:r>
    </w:p>
    <w:p w:rsidR="00307732" w:rsidRPr="00AD5950" w:rsidRDefault="003E4545" w:rsidP="003E4545">
      <w:pPr>
        <w:rPr>
          <w:rFonts w:ascii="Arial" w:hAnsi="Arial" w:cs="Arial"/>
          <w:sz w:val="20"/>
          <w:szCs w:val="20"/>
        </w:rPr>
      </w:pPr>
      <w:r w:rsidRPr="00AD5950">
        <w:rPr>
          <w:rFonts w:ascii="Arial" w:hAnsi="Arial" w:cs="Arial"/>
          <w:sz w:val="20"/>
          <w:szCs w:val="20"/>
        </w:rPr>
        <w:t xml:space="preserve">State schools — </w:t>
      </w:r>
      <w:r w:rsidR="003415BA" w:rsidRPr="00AD5950">
        <w:rPr>
          <w:rFonts w:ascii="Arial" w:hAnsi="Arial" w:cs="Arial"/>
          <w:sz w:val="20"/>
          <w:szCs w:val="20"/>
        </w:rPr>
        <w:t>State Schools - Operations</w:t>
      </w:r>
    </w:p>
    <w:p w:rsidR="003E4545" w:rsidRPr="00AD5950" w:rsidRDefault="002F3086" w:rsidP="003E4545">
      <w:pPr>
        <w:rPr>
          <w:rFonts w:ascii="Arial" w:hAnsi="Arial" w:cs="Arial"/>
          <w:sz w:val="20"/>
          <w:szCs w:val="20"/>
        </w:rPr>
      </w:pPr>
      <w:r w:rsidRPr="00AD5950">
        <w:rPr>
          <w:rFonts w:ascii="Arial" w:hAnsi="Arial" w:cs="Arial"/>
          <w:sz w:val="20"/>
          <w:szCs w:val="20"/>
        </w:rPr>
        <w:t xml:space="preserve">Email: </w:t>
      </w:r>
      <w:hyperlink r:id="rId17" w:history="1">
        <w:r w:rsidR="00092557" w:rsidRPr="00D702D1">
          <w:rPr>
            <w:rStyle w:val="Hyperlink"/>
            <w:rFonts w:ascii="Arial" w:hAnsi="Arial" w:cs="Arial"/>
            <w:sz w:val="20"/>
            <w:szCs w:val="20"/>
          </w:rPr>
          <w:t>ChaplainsWelfareWorkers@qed.qld.gov.au</w:t>
        </w:r>
      </w:hyperlink>
    </w:p>
    <w:p w:rsidR="00FA33F4" w:rsidRPr="00AD5950" w:rsidRDefault="00FA33F4" w:rsidP="003E4545">
      <w:pPr>
        <w:rPr>
          <w:rFonts w:ascii="Arial" w:hAnsi="Arial" w:cs="Arial"/>
          <w:sz w:val="20"/>
          <w:szCs w:val="20"/>
        </w:rPr>
      </w:pPr>
    </w:p>
    <w:p w:rsidR="003E4545" w:rsidRPr="00AD5950" w:rsidRDefault="003E4545" w:rsidP="003E4545">
      <w:pPr>
        <w:rPr>
          <w:rFonts w:ascii="Arial" w:hAnsi="Arial" w:cs="Arial"/>
          <w:sz w:val="20"/>
          <w:szCs w:val="20"/>
        </w:rPr>
      </w:pPr>
      <w:r w:rsidRPr="00AD5950">
        <w:rPr>
          <w:rFonts w:ascii="Arial" w:hAnsi="Arial" w:cs="Arial"/>
          <w:sz w:val="20"/>
          <w:szCs w:val="20"/>
        </w:rPr>
        <w:t xml:space="preserve">Independent schools — Jacky Dawson </w:t>
      </w:r>
    </w:p>
    <w:p w:rsidR="003E4545" w:rsidRPr="00AD5950" w:rsidRDefault="003E4545" w:rsidP="003E4545">
      <w:pPr>
        <w:rPr>
          <w:rFonts w:ascii="Arial" w:hAnsi="Arial" w:cs="Arial"/>
          <w:sz w:val="20"/>
          <w:szCs w:val="20"/>
        </w:rPr>
      </w:pPr>
      <w:r w:rsidRPr="00AD5950">
        <w:rPr>
          <w:rFonts w:ascii="Arial" w:hAnsi="Arial" w:cs="Arial"/>
          <w:sz w:val="20"/>
          <w:szCs w:val="20"/>
        </w:rPr>
        <w:t xml:space="preserve">Email: </w:t>
      </w:r>
      <w:hyperlink r:id="rId18" w:history="1">
        <w:r w:rsidRPr="00AD5950">
          <w:rPr>
            <w:rStyle w:val="Hyperlink"/>
            <w:rFonts w:ascii="Arial" w:hAnsi="Arial" w:cs="Arial"/>
            <w:sz w:val="20"/>
            <w:szCs w:val="20"/>
          </w:rPr>
          <w:t>jdawson@isq.qld.edu.au</w:t>
        </w:r>
      </w:hyperlink>
      <w:r w:rsidRPr="00AD5950">
        <w:rPr>
          <w:rFonts w:ascii="Arial" w:hAnsi="Arial" w:cs="Arial"/>
          <w:sz w:val="20"/>
          <w:szCs w:val="20"/>
        </w:rPr>
        <w:t xml:space="preserve"> or </w:t>
      </w:r>
      <w:r w:rsidR="00253055" w:rsidRPr="00AD5950">
        <w:rPr>
          <w:rFonts w:ascii="Arial" w:hAnsi="Arial" w:cs="Arial"/>
          <w:sz w:val="20"/>
          <w:szCs w:val="20"/>
        </w:rPr>
        <w:t>(</w:t>
      </w:r>
      <w:r w:rsidRPr="00AD5950">
        <w:rPr>
          <w:rFonts w:ascii="Arial" w:hAnsi="Arial" w:cs="Arial"/>
          <w:sz w:val="20"/>
          <w:szCs w:val="20"/>
        </w:rPr>
        <w:t>07</w:t>
      </w:r>
      <w:r w:rsidR="00253055" w:rsidRPr="00AD5950">
        <w:rPr>
          <w:rFonts w:ascii="Arial" w:hAnsi="Arial" w:cs="Arial"/>
          <w:sz w:val="20"/>
          <w:szCs w:val="20"/>
        </w:rPr>
        <w:t>)</w:t>
      </w:r>
      <w:r w:rsidRPr="00AD5950">
        <w:rPr>
          <w:rFonts w:ascii="Arial" w:hAnsi="Arial" w:cs="Arial"/>
          <w:sz w:val="20"/>
          <w:szCs w:val="20"/>
        </w:rPr>
        <w:t xml:space="preserve"> 3228 1520</w:t>
      </w:r>
    </w:p>
    <w:p w:rsidR="00FA33F4" w:rsidRPr="00AD5950" w:rsidRDefault="00FA33F4" w:rsidP="003E4545">
      <w:pPr>
        <w:rPr>
          <w:rFonts w:ascii="Arial" w:hAnsi="Arial" w:cs="Arial"/>
          <w:sz w:val="20"/>
          <w:szCs w:val="20"/>
        </w:rPr>
      </w:pPr>
    </w:p>
    <w:p w:rsidR="003E4545" w:rsidRPr="00AD5950" w:rsidRDefault="003E4545" w:rsidP="003E4545">
      <w:pPr>
        <w:rPr>
          <w:rFonts w:ascii="Arial" w:hAnsi="Arial" w:cs="Arial"/>
          <w:sz w:val="20"/>
          <w:szCs w:val="20"/>
        </w:rPr>
      </w:pPr>
      <w:r w:rsidRPr="00AD5950">
        <w:rPr>
          <w:rFonts w:ascii="Arial" w:hAnsi="Arial" w:cs="Arial"/>
          <w:sz w:val="20"/>
          <w:szCs w:val="20"/>
        </w:rPr>
        <w:t xml:space="preserve">Catholic schools — </w:t>
      </w:r>
      <w:r w:rsidR="0034521B">
        <w:rPr>
          <w:rFonts w:ascii="Arial" w:hAnsi="Arial" w:cs="Arial"/>
          <w:sz w:val="20"/>
          <w:szCs w:val="20"/>
        </w:rPr>
        <w:t>Yvonne Ries</w:t>
      </w:r>
    </w:p>
    <w:p w:rsidR="005550B1" w:rsidRDefault="003E4545" w:rsidP="003E4545">
      <w:pPr>
        <w:rPr>
          <w:rFonts w:ascii="Arial" w:hAnsi="Arial" w:cs="Arial"/>
          <w:sz w:val="20"/>
          <w:szCs w:val="20"/>
        </w:rPr>
      </w:pPr>
      <w:r w:rsidRPr="00AD5950">
        <w:rPr>
          <w:rFonts w:ascii="Arial" w:hAnsi="Arial" w:cs="Arial"/>
          <w:sz w:val="20"/>
          <w:szCs w:val="20"/>
        </w:rPr>
        <w:t xml:space="preserve">Email: </w:t>
      </w:r>
      <w:r w:rsidR="00897A7C" w:rsidRPr="00AD5950">
        <w:rPr>
          <w:rFonts w:ascii="Arial" w:hAnsi="Arial" w:cs="Arial"/>
          <w:sz w:val="20"/>
          <w:szCs w:val="20"/>
        </w:rPr>
        <w:t xml:space="preserve"> </w:t>
      </w:r>
      <w:hyperlink r:id="rId19" w:history="1">
        <w:r w:rsidR="0034521B" w:rsidRPr="00273AC4">
          <w:rPr>
            <w:rStyle w:val="Hyperlink"/>
            <w:rFonts w:ascii="Arial" w:hAnsi="Arial" w:cs="Arial"/>
            <w:sz w:val="20"/>
            <w:szCs w:val="20"/>
          </w:rPr>
          <w:t>yvonner@qcec.catholic.edu.au</w:t>
        </w:r>
      </w:hyperlink>
      <w:r w:rsidR="0034521B">
        <w:rPr>
          <w:rFonts w:ascii="Arial" w:hAnsi="Arial" w:cs="Arial"/>
          <w:sz w:val="20"/>
          <w:szCs w:val="20"/>
        </w:rPr>
        <w:t xml:space="preserve"> or </w:t>
      </w:r>
    </w:p>
    <w:p w:rsidR="003E4545" w:rsidRPr="00AD5950" w:rsidRDefault="0034521B" w:rsidP="003E45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(07) 3316 5810</w:t>
      </w:r>
    </w:p>
    <w:p w:rsidR="00B40A55" w:rsidRPr="00AD5950" w:rsidRDefault="00B40A55" w:rsidP="003E4545">
      <w:pPr>
        <w:pStyle w:val="Heading1"/>
        <w:spacing w:before="72" w:line="250" w:lineRule="auto"/>
        <w:ind w:left="0" w:right="130"/>
        <w:rPr>
          <w:w w:val="95"/>
        </w:rPr>
      </w:pPr>
    </w:p>
    <w:sectPr w:rsidR="00B40A55" w:rsidRPr="00AD5950" w:rsidSect="00D25049">
      <w:type w:val="continuous"/>
      <w:pgSz w:w="11906" w:h="16840"/>
      <w:pgMar w:top="720" w:right="566" w:bottom="709" w:left="709" w:header="680" w:footer="567" w:gutter="0"/>
      <w:cols w:num="2" w:space="721" w:equalWidth="0">
        <w:col w:w="4950" w:space="467"/>
        <w:col w:w="5049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B8C" w:rsidRDefault="00E74B8C">
      <w:r>
        <w:separator/>
      </w:r>
    </w:p>
  </w:endnote>
  <w:endnote w:type="continuationSeparator" w:id="0">
    <w:p w:rsidR="00E74B8C" w:rsidRDefault="00E7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B8C" w:rsidRDefault="00E74B8C">
      <w:r>
        <w:separator/>
      </w:r>
    </w:p>
  </w:footnote>
  <w:footnote w:type="continuationSeparator" w:id="0">
    <w:p w:rsidR="00E74B8C" w:rsidRDefault="00E74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E16" w:rsidRDefault="00A924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1632.15pt;margin-top:0;width:595.25pt;height:39.65pt;z-index:-251658752;visibility:visible;mso-position-horizontal:right;mso-position-horizontal-relative:margin;mso-position-vertical:top;mso-position-vertical-relative:page;mso-width-relative:margin;mso-height-relative:margin">
          <v:imagedata r:id="rId1" o:title=""/>
          <w10:wrap anchorx="margin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710D"/>
    <w:multiLevelType w:val="hybridMultilevel"/>
    <w:tmpl w:val="98AECB1E"/>
    <w:lvl w:ilvl="0" w:tplc="8FFE9942">
      <w:start w:val="1"/>
      <w:numFmt w:val="bullet"/>
      <w:lvlText w:val="­"/>
      <w:lvlJc w:val="left"/>
      <w:pPr>
        <w:ind w:left="157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0F8D444C"/>
    <w:multiLevelType w:val="hybridMultilevel"/>
    <w:tmpl w:val="B978D318"/>
    <w:lvl w:ilvl="0" w:tplc="54E2F08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30B9A"/>
    <w:multiLevelType w:val="hybridMultilevel"/>
    <w:tmpl w:val="7A187BF4"/>
    <w:lvl w:ilvl="0" w:tplc="D0189FA4">
      <w:start w:val="1"/>
      <w:numFmt w:val="decimal"/>
      <w:lvlText w:val="%1."/>
      <w:lvlJc w:val="left"/>
      <w:pPr>
        <w:ind w:hanging="227"/>
      </w:pPr>
      <w:rPr>
        <w:rFonts w:ascii="Arial" w:eastAsia="Arial" w:hAnsi="Arial" w:hint="default"/>
        <w:sz w:val="18"/>
        <w:szCs w:val="18"/>
      </w:rPr>
    </w:lvl>
    <w:lvl w:ilvl="1" w:tplc="BE1021EE">
      <w:start w:val="1"/>
      <w:numFmt w:val="bullet"/>
      <w:lvlText w:val="•"/>
      <w:lvlJc w:val="left"/>
      <w:rPr>
        <w:rFonts w:hint="default"/>
      </w:rPr>
    </w:lvl>
    <w:lvl w:ilvl="2" w:tplc="314E0580">
      <w:start w:val="1"/>
      <w:numFmt w:val="bullet"/>
      <w:lvlText w:val="•"/>
      <w:lvlJc w:val="left"/>
      <w:rPr>
        <w:rFonts w:hint="default"/>
      </w:rPr>
    </w:lvl>
    <w:lvl w:ilvl="3" w:tplc="7E52AF26">
      <w:start w:val="1"/>
      <w:numFmt w:val="bullet"/>
      <w:lvlText w:val="•"/>
      <w:lvlJc w:val="left"/>
      <w:rPr>
        <w:rFonts w:hint="default"/>
      </w:rPr>
    </w:lvl>
    <w:lvl w:ilvl="4" w:tplc="F23C9F0A">
      <w:start w:val="1"/>
      <w:numFmt w:val="bullet"/>
      <w:lvlText w:val="•"/>
      <w:lvlJc w:val="left"/>
      <w:rPr>
        <w:rFonts w:hint="default"/>
      </w:rPr>
    </w:lvl>
    <w:lvl w:ilvl="5" w:tplc="CD860720">
      <w:start w:val="1"/>
      <w:numFmt w:val="bullet"/>
      <w:lvlText w:val="•"/>
      <w:lvlJc w:val="left"/>
      <w:rPr>
        <w:rFonts w:hint="default"/>
      </w:rPr>
    </w:lvl>
    <w:lvl w:ilvl="6" w:tplc="CF84B012">
      <w:start w:val="1"/>
      <w:numFmt w:val="bullet"/>
      <w:lvlText w:val="•"/>
      <w:lvlJc w:val="left"/>
      <w:rPr>
        <w:rFonts w:hint="default"/>
      </w:rPr>
    </w:lvl>
    <w:lvl w:ilvl="7" w:tplc="232CD7E2">
      <w:start w:val="1"/>
      <w:numFmt w:val="bullet"/>
      <w:lvlText w:val="•"/>
      <w:lvlJc w:val="left"/>
      <w:rPr>
        <w:rFonts w:hint="default"/>
      </w:rPr>
    </w:lvl>
    <w:lvl w:ilvl="8" w:tplc="8F7895C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5F271BA"/>
    <w:multiLevelType w:val="hybridMultilevel"/>
    <w:tmpl w:val="AD9CB366"/>
    <w:lvl w:ilvl="0" w:tplc="E24886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CDB10C0"/>
    <w:multiLevelType w:val="hybridMultilevel"/>
    <w:tmpl w:val="6E4CB60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D80484C"/>
    <w:multiLevelType w:val="hybridMultilevel"/>
    <w:tmpl w:val="8DFA29F6"/>
    <w:lvl w:ilvl="0" w:tplc="0C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375C7B85"/>
    <w:multiLevelType w:val="hybridMultilevel"/>
    <w:tmpl w:val="B810BC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65D4C"/>
    <w:multiLevelType w:val="hybridMultilevel"/>
    <w:tmpl w:val="F84E93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A0FEA"/>
    <w:multiLevelType w:val="hybridMultilevel"/>
    <w:tmpl w:val="9AB6A226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4614E"/>
    <w:multiLevelType w:val="hybridMultilevel"/>
    <w:tmpl w:val="932C9566"/>
    <w:lvl w:ilvl="0" w:tplc="11F42BF2">
      <w:start w:val="1"/>
      <w:numFmt w:val="bullet"/>
      <w:lvlText w:val="–"/>
      <w:lvlJc w:val="left"/>
      <w:pPr>
        <w:ind w:hanging="341"/>
      </w:pPr>
      <w:rPr>
        <w:rFonts w:ascii="Arial" w:eastAsia="Arial" w:hAnsi="Arial" w:hint="default"/>
        <w:w w:val="105"/>
        <w:sz w:val="18"/>
        <w:szCs w:val="18"/>
      </w:rPr>
    </w:lvl>
    <w:lvl w:ilvl="1" w:tplc="5C325CF8">
      <w:start w:val="1"/>
      <w:numFmt w:val="bullet"/>
      <w:lvlText w:val="•"/>
      <w:lvlJc w:val="left"/>
      <w:rPr>
        <w:rFonts w:hint="default"/>
      </w:rPr>
    </w:lvl>
    <w:lvl w:ilvl="2" w:tplc="F580FB30">
      <w:start w:val="1"/>
      <w:numFmt w:val="bullet"/>
      <w:lvlText w:val="•"/>
      <w:lvlJc w:val="left"/>
      <w:rPr>
        <w:rFonts w:hint="default"/>
      </w:rPr>
    </w:lvl>
    <w:lvl w:ilvl="3" w:tplc="1F84860E">
      <w:start w:val="1"/>
      <w:numFmt w:val="bullet"/>
      <w:lvlText w:val="•"/>
      <w:lvlJc w:val="left"/>
      <w:rPr>
        <w:rFonts w:hint="default"/>
      </w:rPr>
    </w:lvl>
    <w:lvl w:ilvl="4" w:tplc="31BE9DE0">
      <w:start w:val="1"/>
      <w:numFmt w:val="bullet"/>
      <w:lvlText w:val="•"/>
      <w:lvlJc w:val="left"/>
      <w:rPr>
        <w:rFonts w:hint="default"/>
      </w:rPr>
    </w:lvl>
    <w:lvl w:ilvl="5" w:tplc="06CC36BC">
      <w:start w:val="1"/>
      <w:numFmt w:val="bullet"/>
      <w:lvlText w:val="•"/>
      <w:lvlJc w:val="left"/>
      <w:rPr>
        <w:rFonts w:hint="default"/>
      </w:rPr>
    </w:lvl>
    <w:lvl w:ilvl="6" w:tplc="35660722">
      <w:start w:val="1"/>
      <w:numFmt w:val="bullet"/>
      <w:lvlText w:val="•"/>
      <w:lvlJc w:val="left"/>
      <w:rPr>
        <w:rFonts w:hint="default"/>
      </w:rPr>
    </w:lvl>
    <w:lvl w:ilvl="7" w:tplc="25521662">
      <w:start w:val="1"/>
      <w:numFmt w:val="bullet"/>
      <w:lvlText w:val="•"/>
      <w:lvlJc w:val="left"/>
      <w:rPr>
        <w:rFonts w:hint="default"/>
      </w:rPr>
    </w:lvl>
    <w:lvl w:ilvl="8" w:tplc="0A5CD694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BBE7087"/>
    <w:multiLevelType w:val="hybridMultilevel"/>
    <w:tmpl w:val="7FA8C4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9382F"/>
    <w:multiLevelType w:val="hybridMultilevel"/>
    <w:tmpl w:val="2E0E1C80"/>
    <w:lvl w:ilvl="0" w:tplc="DCCAEFF2">
      <w:start w:val="1"/>
      <w:numFmt w:val="decimal"/>
      <w:lvlText w:val="%1."/>
      <w:lvlJc w:val="left"/>
      <w:pPr>
        <w:ind w:hanging="227"/>
      </w:pPr>
      <w:rPr>
        <w:rFonts w:ascii="Arial" w:eastAsia="Arial" w:hAnsi="Arial" w:hint="default"/>
        <w:sz w:val="18"/>
        <w:szCs w:val="18"/>
      </w:rPr>
    </w:lvl>
    <w:lvl w:ilvl="1" w:tplc="C0FC09C0">
      <w:start w:val="1"/>
      <w:numFmt w:val="bullet"/>
      <w:lvlText w:val="•"/>
      <w:lvlJc w:val="left"/>
      <w:pPr>
        <w:ind w:hanging="227"/>
      </w:pPr>
      <w:rPr>
        <w:rFonts w:ascii="Arial" w:eastAsia="Arial" w:hAnsi="Arial" w:hint="default"/>
        <w:w w:val="146"/>
        <w:sz w:val="18"/>
        <w:szCs w:val="18"/>
      </w:rPr>
    </w:lvl>
    <w:lvl w:ilvl="2" w:tplc="71B23396">
      <w:start w:val="1"/>
      <w:numFmt w:val="bullet"/>
      <w:lvlText w:val="–"/>
      <w:lvlJc w:val="left"/>
      <w:pPr>
        <w:ind w:hanging="341"/>
      </w:pPr>
      <w:rPr>
        <w:rFonts w:ascii="Arial" w:eastAsia="Arial" w:hAnsi="Arial" w:hint="default"/>
        <w:w w:val="105"/>
        <w:sz w:val="18"/>
        <w:szCs w:val="18"/>
      </w:rPr>
    </w:lvl>
    <w:lvl w:ilvl="3" w:tplc="7428895A">
      <w:start w:val="1"/>
      <w:numFmt w:val="bullet"/>
      <w:lvlText w:val="•"/>
      <w:lvlJc w:val="left"/>
      <w:rPr>
        <w:rFonts w:hint="default"/>
      </w:rPr>
    </w:lvl>
    <w:lvl w:ilvl="4" w:tplc="C2AE195A">
      <w:start w:val="1"/>
      <w:numFmt w:val="bullet"/>
      <w:lvlText w:val="•"/>
      <w:lvlJc w:val="left"/>
      <w:rPr>
        <w:rFonts w:hint="default"/>
      </w:rPr>
    </w:lvl>
    <w:lvl w:ilvl="5" w:tplc="D25228FE">
      <w:start w:val="1"/>
      <w:numFmt w:val="bullet"/>
      <w:lvlText w:val="•"/>
      <w:lvlJc w:val="left"/>
      <w:rPr>
        <w:rFonts w:hint="default"/>
      </w:rPr>
    </w:lvl>
    <w:lvl w:ilvl="6" w:tplc="EF924FCA">
      <w:start w:val="1"/>
      <w:numFmt w:val="bullet"/>
      <w:lvlText w:val="•"/>
      <w:lvlJc w:val="left"/>
      <w:rPr>
        <w:rFonts w:hint="default"/>
      </w:rPr>
    </w:lvl>
    <w:lvl w:ilvl="7" w:tplc="8A50BE70">
      <w:start w:val="1"/>
      <w:numFmt w:val="bullet"/>
      <w:lvlText w:val="•"/>
      <w:lvlJc w:val="left"/>
      <w:rPr>
        <w:rFonts w:hint="default"/>
      </w:rPr>
    </w:lvl>
    <w:lvl w:ilvl="8" w:tplc="5CAEECD4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88935F1"/>
    <w:multiLevelType w:val="hybridMultilevel"/>
    <w:tmpl w:val="56AC5A66"/>
    <w:lvl w:ilvl="0" w:tplc="11F42BF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hint="default"/>
        <w:w w:val="105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D6687"/>
    <w:multiLevelType w:val="hybridMultilevel"/>
    <w:tmpl w:val="9BD47D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B16A7"/>
    <w:multiLevelType w:val="hybridMultilevel"/>
    <w:tmpl w:val="7DE8BD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BB3196"/>
    <w:multiLevelType w:val="multilevel"/>
    <w:tmpl w:val="FA6A6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D34431"/>
    <w:multiLevelType w:val="hybridMultilevel"/>
    <w:tmpl w:val="B6A2E1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15"/>
  </w:num>
  <w:num w:numId="7">
    <w:abstractNumId w:val="4"/>
  </w:num>
  <w:num w:numId="8">
    <w:abstractNumId w:val="10"/>
  </w:num>
  <w:num w:numId="9">
    <w:abstractNumId w:val="3"/>
  </w:num>
  <w:num w:numId="10">
    <w:abstractNumId w:val="1"/>
  </w:num>
  <w:num w:numId="11">
    <w:abstractNumId w:val="16"/>
  </w:num>
  <w:num w:numId="12">
    <w:abstractNumId w:val="12"/>
  </w:num>
  <w:num w:numId="13">
    <w:abstractNumId w:val="7"/>
  </w:num>
  <w:num w:numId="14">
    <w:abstractNumId w:val="6"/>
  </w:num>
  <w:num w:numId="15">
    <w:abstractNumId w:val="14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411A"/>
    <w:rsid w:val="00000215"/>
    <w:rsid w:val="00006971"/>
    <w:rsid w:val="000113E8"/>
    <w:rsid w:val="00044619"/>
    <w:rsid w:val="00070FA5"/>
    <w:rsid w:val="00080F78"/>
    <w:rsid w:val="00092557"/>
    <w:rsid w:val="00094785"/>
    <w:rsid w:val="00096457"/>
    <w:rsid w:val="00097FC6"/>
    <w:rsid w:val="000A79F6"/>
    <w:rsid w:val="000D2A70"/>
    <w:rsid w:val="00121ACA"/>
    <w:rsid w:val="001222A3"/>
    <w:rsid w:val="0012403B"/>
    <w:rsid w:val="00125249"/>
    <w:rsid w:val="00132B20"/>
    <w:rsid w:val="00152250"/>
    <w:rsid w:val="001758B8"/>
    <w:rsid w:val="001916DC"/>
    <w:rsid w:val="00195997"/>
    <w:rsid w:val="001962FF"/>
    <w:rsid w:val="001A767D"/>
    <w:rsid w:val="001B4AF4"/>
    <w:rsid w:val="001C0545"/>
    <w:rsid w:val="001C3D24"/>
    <w:rsid w:val="001D5250"/>
    <w:rsid w:val="001E6CC4"/>
    <w:rsid w:val="001E7654"/>
    <w:rsid w:val="001F21AF"/>
    <w:rsid w:val="001F2C4E"/>
    <w:rsid w:val="001F5097"/>
    <w:rsid w:val="002141B0"/>
    <w:rsid w:val="00216243"/>
    <w:rsid w:val="0021755C"/>
    <w:rsid w:val="00222920"/>
    <w:rsid w:val="002333D4"/>
    <w:rsid w:val="00233CA6"/>
    <w:rsid w:val="002376C1"/>
    <w:rsid w:val="00245B89"/>
    <w:rsid w:val="00253055"/>
    <w:rsid w:val="0028146F"/>
    <w:rsid w:val="00282ACE"/>
    <w:rsid w:val="002B2E3D"/>
    <w:rsid w:val="002D01E3"/>
    <w:rsid w:val="002E60A9"/>
    <w:rsid w:val="002F3086"/>
    <w:rsid w:val="00306D47"/>
    <w:rsid w:val="00307732"/>
    <w:rsid w:val="0032407C"/>
    <w:rsid w:val="00324691"/>
    <w:rsid w:val="00332E63"/>
    <w:rsid w:val="00334481"/>
    <w:rsid w:val="003345C3"/>
    <w:rsid w:val="003415BA"/>
    <w:rsid w:val="003424A1"/>
    <w:rsid w:val="0034521B"/>
    <w:rsid w:val="003456BC"/>
    <w:rsid w:val="003666B1"/>
    <w:rsid w:val="003717B7"/>
    <w:rsid w:val="00371BFB"/>
    <w:rsid w:val="00374ADB"/>
    <w:rsid w:val="003857A7"/>
    <w:rsid w:val="003872B2"/>
    <w:rsid w:val="00387DF7"/>
    <w:rsid w:val="003B3A25"/>
    <w:rsid w:val="003E4545"/>
    <w:rsid w:val="003F3040"/>
    <w:rsid w:val="00417ECA"/>
    <w:rsid w:val="00420EA9"/>
    <w:rsid w:val="00422B98"/>
    <w:rsid w:val="004330B3"/>
    <w:rsid w:val="00434B93"/>
    <w:rsid w:val="00444F08"/>
    <w:rsid w:val="00452A9D"/>
    <w:rsid w:val="00466694"/>
    <w:rsid w:val="004841F1"/>
    <w:rsid w:val="004A2336"/>
    <w:rsid w:val="004A2F89"/>
    <w:rsid w:val="004A4386"/>
    <w:rsid w:val="004A6CEE"/>
    <w:rsid w:val="004B2358"/>
    <w:rsid w:val="004C32FC"/>
    <w:rsid w:val="004D0ED0"/>
    <w:rsid w:val="004F286D"/>
    <w:rsid w:val="004F4F0F"/>
    <w:rsid w:val="0051093A"/>
    <w:rsid w:val="00526998"/>
    <w:rsid w:val="00527839"/>
    <w:rsid w:val="00541CFA"/>
    <w:rsid w:val="00547B13"/>
    <w:rsid w:val="005550B1"/>
    <w:rsid w:val="005572A7"/>
    <w:rsid w:val="00561C6E"/>
    <w:rsid w:val="00564038"/>
    <w:rsid w:val="005747C8"/>
    <w:rsid w:val="005807F1"/>
    <w:rsid w:val="00583206"/>
    <w:rsid w:val="0059516F"/>
    <w:rsid w:val="005A13F4"/>
    <w:rsid w:val="005A45ED"/>
    <w:rsid w:val="005A7C7E"/>
    <w:rsid w:val="005C15DB"/>
    <w:rsid w:val="005D4DC5"/>
    <w:rsid w:val="005E2F9E"/>
    <w:rsid w:val="005E411A"/>
    <w:rsid w:val="00616BE0"/>
    <w:rsid w:val="00617E80"/>
    <w:rsid w:val="006234F2"/>
    <w:rsid w:val="00632E8C"/>
    <w:rsid w:val="00637AC3"/>
    <w:rsid w:val="00640280"/>
    <w:rsid w:val="00641C6E"/>
    <w:rsid w:val="00645510"/>
    <w:rsid w:val="006629DC"/>
    <w:rsid w:val="00662BE0"/>
    <w:rsid w:val="00677EE6"/>
    <w:rsid w:val="006934A1"/>
    <w:rsid w:val="0069448F"/>
    <w:rsid w:val="00697405"/>
    <w:rsid w:val="006B2E07"/>
    <w:rsid w:val="006C145D"/>
    <w:rsid w:val="006C5B11"/>
    <w:rsid w:val="006F272E"/>
    <w:rsid w:val="006F3F23"/>
    <w:rsid w:val="007026F6"/>
    <w:rsid w:val="00703558"/>
    <w:rsid w:val="00704F45"/>
    <w:rsid w:val="007164FF"/>
    <w:rsid w:val="00720F11"/>
    <w:rsid w:val="007227BC"/>
    <w:rsid w:val="00732C35"/>
    <w:rsid w:val="00734D25"/>
    <w:rsid w:val="00736FFB"/>
    <w:rsid w:val="0075225E"/>
    <w:rsid w:val="007531D2"/>
    <w:rsid w:val="0076016C"/>
    <w:rsid w:val="00774D31"/>
    <w:rsid w:val="00780FF2"/>
    <w:rsid w:val="007979D2"/>
    <w:rsid w:val="007A372A"/>
    <w:rsid w:val="007A57AE"/>
    <w:rsid w:val="007B07D2"/>
    <w:rsid w:val="007E0B57"/>
    <w:rsid w:val="007E13AF"/>
    <w:rsid w:val="007F1108"/>
    <w:rsid w:val="00812053"/>
    <w:rsid w:val="00812CEA"/>
    <w:rsid w:val="0082233F"/>
    <w:rsid w:val="00832281"/>
    <w:rsid w:val="00833171"/>
    <w:rsid w:val="008543FB"/>
    <w:rsid w:val="00854506"/>
    <w:rsid w:val="008625E1"/>
    <w:rsid w:val="00865A3E"/>
    <w:rsid w:val="00885C11"/>
    <w:rsid w:val="00891E59"/>
    <w:rsid w:val="00893493"/>
    <w:rsid w:val="00895B42"/>
    <w:rsid w:val="00897A7C"/>
    <w:rsid w:val="008A63DC"/>
    <w:rsid w:val="008A691E"/>
    <w:rsid w:val="008B0129"/>
    <w:rsid w:val="008B18C9"/>
    <w:rsid w:val="008B45C3"/>
    <w:rsid w:val="008C2211"/>
    <w:rsid w:val="008E0D0B"/>
    <w:rsid w:val="008F204C"/>
    <w:rsid w:val="008F26BD"/>
    <w:rsid w:val="008F49EE"/>
    <w:rsid w:val="008F698D"/>
    <w:rsid w:val="00905734"/>
    <w:rsid w:val="0090602C"/>
    <w:rsid w:val="00907F25"/>
    <w:rsid w:val="0091032B"/>
    <w:rsid w:val="0091143A"/>
    <w:rsid w:val="00912BDC"/>
    <w:rsid w:val="00917BAC"/>
    <w:rsid w:val="0092121F"/>
    <w:rsid w:val="009615CE"/>
    <w:rsid w:val="00967587"/>
    <w:rsid w:val="009712F2"/>
    <w:rsid w:val="00971EC1"/>
    <w:rsid w:val="00981637"/>
    <w:rsid w:val="00991F68"/>
    <w:rsid w:val="00993136"/>
    <w:rsid w:val="00995A8C"/>
    <w:rsid w:val="00996047"/>
    <w:rsid w:val="009A532D"/>
    <w:rsid w:val="009C1F2D"/>
    <w:rsid w:val="009C2558"/>
    <w:rsid w:val="009D26F8"/>
    <w:rsid w:val="009F79AB"/>
    <w:rsid w:val="00A006D2"/>
    <w:rsid w:val="00A04B0D"/>
    <w:rsid w:val="00A36296"/>
    <w:rsid w:val="00A45812"/>
    <w:rsid w:val="00A53106"/>
    <w:rsid w:val="00A53325"/>
    <w:rsid w:val="00A61B43"/>
    <w:rsid w:val="00A753C0"/>
    <w:rsid w:val="00A83B66"/>
    <w:rsid w:val="00A92466"/>
    <w:rsid w:val="00A92481"/>
    <w:rsid w:val="00A952F3"/>
    <w:rsid w:val="00AB2B87"/>
    <w:rsid w:val="00AB2EC2"/>
    <w:rsid w:val="00AB6F44"/>
    <w:rsid w:val="00AC4E16"/>
    <w:rsid w:val="00AD34C4"/>
    <w:rsid w:val="00AD5950"/>
    <w:rsid w:val="00AE16AC"/>
    <w:rsid w:val="00AE2154"/>
    <w:rsid w:val="00AF791E"/>
    <w:rsid w:val="00B10535"/>
    <w:rsid w:val="00B2060C"/>
    <w:rsid w:val="00B26B73"/>
    <w:rsid w:val="00B27A99"/>
    <w:rsid w:val="00B40A55"/>
    <w:rsid w:val="00B426E3"/>
    <w:rsid w:val="00B52772"/>
    <w:rsid w:val="00BA12D4"/>
    <w:rsid w:val="00BC75F6"/>
    <w:rsid w:val="00BD7DAD"/>
    <w:rsid w:val="00BE67FF"/>
    <w:rsid w:val="00BF30E7"/>
    <w:rsid w:val="00C1007B"/>
    <w:rsid w:val="00C15AAD"/>
    <w:rsid w:val="00C17DB8"/>
    <w:rsid w:val="00C27C6D"/>
    <w:rsid w:val="00C428A0"/>
    <w:rsid w:val="00C56ED4"/>
    <w:rsid w:val="00C72FB8"/>
    <w:rsid w:val="00C7631F"/>
    <w:rsid w:val="00C86364"/>
    <w:rsid w:val="00C92429"/>
    <w:rsid w:val="00CA5EC8"/>
    <w:rsid w:val="00CA6546"/>
    <w:rsid w:val="00CC3766"/>
    <w:rsid w:val="00CC5280"/>
    <w:rsid w:val="00CC79CC"/>
    <w:rsid w:val="00CD6F98"/>
    <w:rsid w:val="00CF0EEA"/>
    <w:rsid w:val="00D006C8"/>
    <w:rsid w:val="00D03479"/>
    <w:rsid w:val="00D25049"/>
    <w:rsid w:val="00D2703B"/>
    <w:rsid w:val="00D55A18"/>
    <w:rsid w:val="00D56FBB"/>
    <w:rsid w:val="00D7579D"/>
    <w:rsid w:val="00D75828"/>
    <w:rsid w:val="00D75DAA"/>
    <w:rsid w:val="00D86283"/>
    <w:rsid w:val="00D94C01"/>
    <w:rsid w:val="00DC1F30"/>
    <w:rsid w:val="00DC2E6A"/>
    <w:rsid w:val="00DC38EF"/>
    <w:rsid w:val="00DD1E73"/>
    <w:rsid w:val="00DD281F"/>
    <w:rsid w:val="00DD472B"/>
    <w:rsid w:val="00DD7540"/>
    <w:rsid w:val="00DE0C07"/>
    <w:rsid w:val="00DE4589"/>
    <w:rsid w:val="00DF7AAD"/>
    <w:rsid w:val="00E11A9A"/>
    <w:rsid w:val="00E22517"/>
    <w:rsid w:val="00E24AD9"/>
    <w:rsid w:val="00E446B9"/>
    <w:rsid w:val="00E52C40"/>
    <w:rsid w:val="00E5653E"/>
    <w:rsid w:val="00E74B8C"/>
    <w:rsid w:val="00E82489"/>
    <w:rsid w:val="00E85E2C"/>
    <w:rsid w:val="00EA0B54"/>
    <w:rsid w:val="00EA6A3D"/>
    <w:rsid w:val="00EC439D"/>
    <w:rsid w:val="00EC5FDF"/>
    <w:rsid w:val="00EF0B0E"/>
    <w:rsid w:val="00EF4E84"/>
    <w:rsid w:val="00F055C9"/>
    <w:rsid w:val="00F113F9"/>
    <w:rsid w:val="00F17B8D"/>
    <w:rsid w:val="00F22F35"/>
    <w:rsid w:val="00F502CF"/>
    <w:rsid w:val="00F529D6"/>
    <w:rsid w:val="00F540B3"/>
    <w:rsid w:val="00F55883"/>
    <w:rsid w:val="00F60DBC"/>
    <w:rsid w:val="00F87E15"/>
    <w:rsid w:val="00FA33F4"/>
    <w:rsid w:val="00FA53EB"/>
    <w:rsid w:val="00FB0675"/>
    <w:rsid w:val="00FB3198"/>
    <w:rsid w:val="00FB611A"/>
    <w:rsid w:val="00FC164B"/>
    <w:rsid w:val="00FD3753"/>
    <w:rsid w:val="00FD515C"/>
    <w:rsid w:val="00FE4025"/>
    <w:rsid w:val="00FF4B84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B9B1D0E-BF55-42D8-A047-EEAE3503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1"/>
    <w:qFormat/>
    <w:pPr>
      <w:ind w:left="850"/>
      <w:outlineLvl w:val="0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03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1222A3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55A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A1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55A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A1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5A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5A1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C439D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1"/>
    <w:rsid w:val="00D7579D"/>
    <w:rPr>
      <w:rFonts w:ascii="Arial" w:eastAsia="Arial" w:hAnsi="Arial"/>
    </w:rPr>
  </w:style>
  <w:style w:type="character" w:customStyle="1" w:styleId="BodyTextChar">
    <w:name w:val="Body Text Char"/>
    <w:link w:val="BodyText"/>
    <w:uiPriority w:val="1"/>
    <w:rsid w:val="00D7579D"/>
    <w:rPr>
      <w:rFonts w:ascii="Arial" w:eastAsia="Arial" w:hAnsi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51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15C"/>
  </w:style>
  <w:style w:type="paragraph" w:styleId="Footer">
    <w:name w:val="footer"/>
    <w:basedOn w:val="Normal"/>
    <w:link w:val="FooterChar"/>
    <w:uiPriority w:val="99"/>
    <w:unhideWhenUsed/>
    <w:rsid w:val="00FD51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15C"/>
  </w:style>
  <w:style w:type="paragraph" w:styleId="Title">
    <w:name w:val="Title"/>
    <w:basedOn w:val="Normal"/>
    <w:next w:val="Normal"/>
    <w:link w:val="TitleChar"/>
    <w:uiPriority w:val="10"/>
    <w:qFormat/>
    <w:rsid w:val="00E24AD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24AD9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styleId="FollowedHyperlink">
    <w:name w:val="FollowedHyperlink"/>
    <w:uiPriority w:val="99"/>
    <w:semiHidden/>
    <w:unhideWhenUsed/>
    <w:rsid w:val="001A767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mailto:jdawson@isq.qld.edu.a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mailto:ChaplainsWelfareWorkers@qed.qld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.qld.gov.au/students/student-health-safety-wellbeing/student-support-services/chaplaincy-student-welfare-worker-servic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esafety.gov.au/nscpchaplain" TargetMode="External"/><Relationship Id="rId10" Type="http://schemas.openxmlformats.org/officeDocument/2006/relationships/footnotes" Target="footnotes.xml"/><Relationship Id="rId19" Type="http://schemas.openxmlformats.org/officeDocument/2006/relationships/hyperlink" Target="mailto:yvonner@qcec.catholic.edu.a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ducation.gov.au/national-school-chaplaincy-progr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WATKINS, Lydia</DisplayName>
        <AccountId>112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2020-12-07T04:55:42+00:00</PPLastReviewedDate>
    <PPPublishedNotificationAddresses xmlns="f114f5df-7614-43c1-ba8e-2daa6e537108" xsi:nil="true"/>
    <PPModeratedDate xmlns="f114f5df-7614-43c1-ba8e-2daa6e537108">2020-12-07T04:55:42+00:00</PPModeratedDate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>WATKINS, Lydia</DisplayName>
        <AccountId>112</AccountId>
        <AccountType/>
      </UserInfo>
    </PPSubmittedBy>
    <PPReviewDate xmlns="f114f5df-7614-43c1-ba8e-2daa6e537108" xsi:nil="true"/>
    <PPLastReviewedBy xmlns="f114f5df-7614-43c1-ba8e-2daa6e537108">
      <UserInfo>
        <DisplayName>WATKINS, Lydia</DisplayName>
        <AccountId>112</AccountId>
        <AccountType/>
      </UserInfo>
    </PPLastReviewedBy>
    <PPSubmittedDate xmlns="f114f5df-7614-43c1-ba8e-2daa6e537108">2020-12-07T04:55:32+00:00</PPSubmittedDate>
    <PPReferenceNumber xmlns="f114f5df-7614-43c1-ba8e-2daa6e537108" xsi:nil="true"/>
    <Category_x0020_Students xmlns="f114f5df-7614-43c1-ba8e-2daa6e537108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0EA0D242AFA4B9E691F28AA378937" ma:contentTypeVersion="12" ma:contentTypeDescription="Create a new document." ma:contentTypeScope="" ma:versionID="b48fe3ad8f129c9c4c03c703eae87a28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a0a52adda97f74a075b8bf038204645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Student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Students" ma:index="10" nillable="true" ma:displayName="IA Category 2" ma:format="Dropdown" ma:internalName="Category_x0020_Students">
      <xsd:simpleType>
        <xsd:restriction base="dms:Choice">
          <xsd:enumeration value="Students"/>
          <xsd:enumeration value="Cultural diversity"/>
          <xsd:enumeration value="Students with disability"/>
          <xsd:enumeration value="Gifted and talented"/>
          <xsd:enumeration value="Students with learning needs"/>
          <xsd:enumeration value="Support service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79B1A1-C1CE-4E77-9C16-6B8B47682CFC}"/>
</file>

<file path=customXml/itemProps2.xml><?xml version="1.0" encoding="utf-8"?>
<ds:datastoreItem xmlns:ds="http://schemas.openxmlformats.org/officeDocument/2006/customXml" ds:itemID="{8CBB0542-E201-4A6F-8F7B-8BCE5AE85324}"/>
</file>

<file path=customXml/itemProps3.xml><?xml version="1.0" encoding="utf-8"?>
<ds:datastoreItem xmlns:ds="http://schemas.openxmlformats.org/officeDocument/2006/customXml" ds:itemID="{E9035871-01AA-4E16-B637-A801CBB50B50}"/>
</file>

<file path=customXml/itemProps4.xml><?xml version="1.0" encoding="utf-8"?>
<ds:datastoreItem xmlns:ds="http://schemas.openxmlformats.org/officeDocument/2006/customXml" ds:itemID="{836BBA34-ECA6-45AE-B4C0-9EB05823545D}"/>
</file>

<file path=customXml/itemProps5.xml><?xml version="1.0" encoding="utf-8"?>
<ds:datastoreItem xmlns:ds="http://schemas.openxmlformats.org/officeDocument/2006/customXml" ds:itemID="{5264F059-3654-4EFF-902B-B5B6CC3525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960</Words>
  <Characters>5478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school chaplaincy programme - FAQ</vt:lpstr>
    </vt:vector>
  </TitlesOfParts>
  <Company>Queensland Government</Company>
  <LinksUpToDate>false</LinksUpToDate>
  <CharactersWithSpaces>6426</CharactersWithSpaces>
  <SharedDoc>false</SharedDoc>
  <HLinks>
    <vt:vector size="36" baseType="variant">
      <vt:variant>
        <vt:i4>2424834</vt:i4>
      </vt:variant>
      <vt:variant>
        <vt:i4>18</vt:i4>
      </vt:variant>
      <vt:variant>
        <vt:i4>0</vt:i4>
      </vt:variant>
      <vt:variant>
        <vt:i4>5</vt:i4>
      </vt:variant>
      <vt:variant>
        <vt:lpwstr>mailto:yvonner@qcec.catholic.edu.au</vt:lpwstr>
      </vt:variant>
      <vt:variant>
        <vt:lpwstr/>
      </vt:variant>
      <vt:variant>
        <vt:i4>524323</vt:i4>
      </vt:variant>
      <vt:variant>
        <vt:i4>15</vt:i4>
      </vt:variant>
      <vt:variant>
        <vt:i4>0</vt:i4>
      </vt:variant>
      <vt:variant>
        <vt:i4>5</vt:i4>
      </vt:variant>
      <vt:variant>
        <vt:lpwstr>mailto:jdawson@isq.qld.edu.au</vt:lpwstr>
      </vt:variant>
      <vt:variant>
        <vt:lpwstr/>
      </vt:variant>
      <vt:variant>
        <vt:i4>262204</vt:i4>
      </vt:variant>
      <vt:variant>
        <vt:i4>12</vt:i4>
      </vt:variant>
      <vt:variant>
        <vt:i4>0</vt:i4>
      </vt:variant>
      <vt:variant>
        <vt:i4>5</vt:i4>
      </vt:variant>
      <vt:variant>
        <vt:lpwstr>mailto:ChaplainsWelfareWorkers@qed.qld.gov.au</vt:lpwstr>
      </vt:variant>
      <vt:variant>
        <vt:lpwstr/>
      </vt:variant>
      <vt:variant>
        <vt:i4>589898</vt:i4>
      </vt:variant>
      <vt:variant>
        <vt:i4>9</vt:i4>
      </vt:variant>
      <vt:variant>
        <vt:i4>0</vt:i4>
      </vt:variant>
      <vt:variant>
        <vt:i4>5</vt:i4>
      </vt:variant>
      <vt:variant>
        <vt:lpwstr>https://education.qld.gov.au/students/student-health-safety-wellbeing/student-support-services/chaplaincy-student-welfare-worker-services</vt:lpwstr>
      </vt:variant>
      <vt:variant>
        <vt:lpwstr/>
      </vt:variant>
      <vt:variant>
        <vt:i4>6291581</vt:i4>
      </vt:variant>
      <vt:variant>
        <vt:i4>3</vt:i4>
      </vt:variant>
      <vt:variant>
        <vt:i4>0</vt:i4>
      </vt:variant>
      <vt:variant>
        <vt:i4>5</vt:i4>
      </vt:variant>
      <vt:variant>
        <vt:lpwstr>https://esafety.gov.au/nscpchaplain</vt:lpwstr>
      </vt:variant>
      <vt:variant>
        <vt:lpwstr/>
      </vt:variant>
      <vt:variant>
        <vt:i4>2752569</vt:i4>
      </vt:variant>
      <vt:variant>
        <vt:i4>0</vt:i4>
      </vt:variant>
      <vt:variant>
        <vt:i4>0</vt:i4>
      </vt:variant>
      <vt:variant>
        <vt:i4>5</vt:i4>
      </vt:variant>
      <vt:variant>
        <vt:lpwstr>https://www.education.gov.au/national-school-chaplaincy-program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school chaplaincy program FAQ</dc:title>
  <dc:subject>National school chaplaincy program FAQ</dc:subject>
  <dc:creator>Queensland Government</dc:creator>
  <cp:keywords>National school chaplaincy program; FAQ; frequently asked questions</cp:keywords>
  <cp:lastModifiedBy>EVERETT, Madeleine</cp:lastModifiedBy>
  <cp:revision>2</cp:revision>
  <cp:lastPrinted>2020-01-20T00:57:00Z</cp:lastPrinted>
  <dcterms:created xsi:type="dcterms:W3CDTF">2020-12-04T04:34:00Z</dcterms:created>
  <dcterms:modified xsi:type="dcterms:W3CDTF">2020-12-04T04:34:00Z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2015-08-27T00:00:00Z</vt:filetime>
  </property>
  <property fmtid="{D5CDD505-2E9C-101B-9397-08002B2CF9AE}" pid="3" name="LastSaved">
    <vt:filetime>2017-04-27T00:00:00Z</vt:filetime>
  </property>
  <property fmtid="{D5CDD505-2E9C-101B-9397-08002B2CF9AE}" pid="4" name="display_urn:schemas-microsoft-com:office:office#PPContentAuthor">
    <vt:lpwstr>MCINTOSH, Alex</vt:lpwstr>
  </property>
  <property fmtid="{D5CDD505-2E9C-101B-9397-08002B2CF9AE}" pid="5" name="display_urn:schemas-microsoft-com:office:office#PPSubmittedBy">
    <vt:lpwstr>MCINTOSH, Alex</vt:lpwstr>
  </property>
  <property fmtid="{D5CDD505-2E9C-101B-9397-08002B2CF9AE}" pid="6" name="display_urn:schemas-microsoft-com:office:office#PPModeratedBy">
    <vt:lpwstr>MCINTOSH, Alex</vt:lpwstr>
  </property>
  <property fmtid="{D5CDD505-2E9C-101B-9397-08002B2CF9AE}" pid="7" name="display_urn:schemas-microsoft-com:office:office#PPLastReviewedBy">
    <vt:lpwstr>MCINTOSH, Alex</vt:lpwstr>
  </property>
  <property fmtid="{D5CDD505-2E9C-101B-9397-08002B2CF9AE}" pid="8" name="ContentTypeId">
    <vt:lpwstr>0x010100F5E0EA0D242AFA4B9E691F28AA378937</vt:lpwstr>
  </property>
</Properties>
</file>