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B7F2" w14:textId="77777777" w:rsidR="00393106" w:rsidRDefault="00393106" w:rsidP="00CF3E2D">
      <w:pPr>
        <w:spacing w:line="240" w:lineRule="auto"/>
        <w:jc w:val="center"/>
        <w:rPr>
          <w:rFonts w:cs="Arial"/>
          <w:color w:val="1F4E79" w:themeColor="accent1" w:themeShade="80"/>
          <w:sz w:val="36"/>
          <w:szCs w:val="36"/>
        </w:rPr>
      </w:pPr>
      <w:bookmarkStart w:id="0" w:name="_Hlk155167561"/>
    </w:p>
    <w:p w14:paraId="4997165A" w14:textId="1DB078A3" w:rsidR="00CF3E2D" w:rsidRPr="00DB5374" w:rsidRDefault="00DF7CB9" w:rsidP="00CF3E2D">
      <w:pPr>
        <w:spacing w:line="240" w:lineRule="auto"/>
        <w:jc w:val="center"/>
        <w:rPr>
          <w:rFonts w:cs="Arial"/>
          <w:color w:val="1F4E79" w:themeColor="accent1" w:themeShade="80"/>
          <w:sz w:val="36"/>
          <w:szCs w:val="36"/>
        </w:rPr>
      </w:pPr>
      <w:r>
        <w:rPr>
          <w:rFonts w:cs="Arial"/>
          <w:color w:val="1F4E79" w:themeColor="accent1" w:themeShade="80"/>
          <w:sz w:val="36"/>
          <w:szCs w:val="36"/>
        </w:rPr>
        <w:t>Department of Education</w:t>
      </w:r>
    </w:p>
    <w:p w14:paraId="44414BB1" w14:textId="39E8A7B9" w:rsidR="00CF3E2D" w:rsidRPr="00DB5374" w:rsidRDefault="00CF3E2D" w:rsidP="00CF3E2D">
      <w:pPr>
        <w:spacing w:after="240" w:line="240" w:lineRule="auto"/>
        <w:jc w:val="center"/>
        <w:rPr>
          <w:rFonts w:cs="Arial"/>
          <w:color w:val="1F4E79" w:themeColor="accent1" w:themeShade="80"/>
          <w:sz w:val="36"/>
          <w:szCs w:val="36"/>
        </w:rPr>
      </w:pPr>
      <w:r w:rsidRPr="00DB5374">
        <w:rPr>
          <w:rFonts w:cs="Arial"/>
          <w:color w:val="1F4E79" w:themeColor="accent1" w:themeShade="80"/>
          <w:sz w:val="36"/>
          <w:szCs w:val="36"/>
        </w:rPr>
        <w:t xml:space="preserve">Support services to non-state schools </w:t>
      </w:r>
    </w:p>
    <w:p w14:paraId="3A439A71" w14:textId="3D351753" w:rsidR="00CF3E2D" w:rsidRPr="007C20D3" w:rsidRDefault="00CF3E2D" w:rsidP="007C20D3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7C20D3">
        <w:rPr>
          <w:rFonts w:cs="Arial"/>
          <w:color w:val="000000"/>
        </w:rPr>
        <w:t xml:space="preserve">The </w:t>
      </w:r>
      <w:r w:rsidR="00B439D6">
        <w:rPr>
          <w:rFonts w:cs="Arial"/>
          <w:color w:val="000000"/>
        </w:rPr>
        <w:t>Department of Education (</w:t>
      </w:r>
      <w:r w:rsidR="00C549D0">
        <w:rPr>
          <w:rFonts w:cs="Arial"/>
          <w:color w:val="000000"/>
        </w:rPr>
        <w:t xml:space="preserve">the </w:t>
      </w:r>
      <w:r w:rsidR="008052C5">
        <w:rPr>
          <w:rFonts w:cs="Arial"/>
          <w:color w:val="000000"/>
        </w:rPr>
        <w:t>D</w:t>
      </w:r>
      <w:r w:rsidRPr="007C20D3">
        <w:rPr>
          <w:rFonts w:cs="Arial"/>
          <w:color w:val="000000"/>
        </w:rPr>
        <w:t>epartment</w:t>
      </w:r>
      <w:r w:rsidR="00B439D6">
        <w:rPr>
          <w:rFonts w:cs="Arial"/>
          <w:color w:val="000000"/>
        </w:rPr>
        <w:t>)</w:t>
      </w:r>
      <w:r w:rsidRPr="007C20D3">
        <w:rPr>
          <w:rFonts w:cs="Arial"/>
          <w:color w:val="000000"/>
        </w:rPr>
        <w:t xml:space="preserve"> </w:t>
      </w:r>
      <w:r w:rsidR="00A91DD3">
        <w:rPr>
          <w:rFonts w:cs="Arial"/>
          <w:color w:val="000000"/>
        </w:rPr>
        <w:t>continues to</w:t>
      </w:r>
      <w:r w:rsidRPr="007C20D3">
        <w:rPr>
          <w:rFonts w:cs="Arial"/>
          <w:color w:val="000000"/>
        </w:rPr>
        <w:t xml:space="preserve"> provide supports and services to non-state schools, as outlined in the </w:t>
      </w:r>
      <w:r w:rsidR="003500E1" w:rsidRPr="00350444">
        <w:rPr>
          <w:rFonts w:cs="Arial"/>
          <w:i/>
          <w:iCs/>
        </w:rPr>
        <w:t>Memorandum of Agreement</w:t>
      </w:r>
      <w:r w:rsidR="008052C5">
        <w:rPr>
          <w:rFonts w:cs="Arial"/>
          <w:i/>
          <w:iCs/>
        </w:rPr>
        <w:t xml:space="preserve"> - </w:t>
      </w:r>
      <w:r w:rsidR="003500E1" w:rsidRPr="00350444">
        <w:rPr>
          <w:rFonts w:cs="Arial"/>
          <w:i/>
          <w:iCs/>
        </w:rPr>
        <w:t xml:space="preserve">Special Education Services and Dual Enrolment </w:t>
      </w:r>
      <w:r w:rsidR="00AF226F" w:rsidRPr="00350444">
        <w:rPr>
          <w:rFonts w:cs="Arial"/>
          <w:i/>
          <w:iCs/>
        </w:rPr>
        <w:t>202</w:t>
      </w:r>
      <w:r w:rsidR="00AF226F">
        <w:rPr>
          <w:rFonts w:cs="Arial"/>
          <w:i/>
          <w:iCs/>
        </w:rPr>
        <w:t>3</w:t>
      </w:r>
      <w:r w:rsidR="003500E1" w:rsidRPr="00350444">
        <w:rPr>
          <w:rFonts w:cs="Arial"/>
          <w:i/>
          <w:iCs/>
        </w:rPr>
        <w:t>–</w:t>
      </w:r>
      <w:r w:rsidR="00AF226F" w:rsidRPr="00350444">
        <w:rPr>
          <w:rFonts w:cs="Arial"/>
          <w:i/>
          <w:iCs/>
        </w:rPr>
        <w:t>202</w:t>
      </w:r>
      <w:r w:rsidR="00AF226F">
        <w:rPr>
          <w:rFonts w:cs="Arial"/>
          <w:i/>
          <w:iCs/>
        </w:rPr>
        <w:t>5</w:t>
      </w:r>
      <w:r w:rsidR="00AF226F" w:rsidRPr="003500E1">
        <w:rPr>
          <w:rFonts w:cs="Arial"/>
        </w:rPr>
        <w:t> </w:t>
      </w:r>
      <w:r w:rsidR="003500E1" w:rsidRPr="003500E1">
        <w:rPr>
          <w:rFonts w:cs="Arial"/>
        </w:rPr>
        <w:t>(</w:t>
      </w:r>
      <w:r w:rsidR="00AA0285">
        <w:rPr>
          <w:rFonts w:cs="Arial"/>
        </w:rPr>
        <w:t>the Agreement</w:t>
      </w:r>
      <w:r w:rsidR="003500E1" w:rsidRPr="003500E1">
        <w:rPr>
          <w:rFonts w:cs="Arial"/>
        </w:rPr>
        <w:t>)</w:t>
      </w:r>
      <w:r w:rsidRPr="003500E1">
        <w:rPr>
          <w:rFonts w:cs="Arial"/>
          <w:color w:val="000000"/>
        </w:rPr>
        <w:t>.</w:t>
      </w:r>
      <w:r w:rsidRPr="007C20D3">
        <w:rPr>
          <w:rFonts w:cs="Arial"/>
          <w:color w:val="000000"/>
        </w:rPr>
        <w:t xml:space="preserve"> </w:t>
      </w:r>
    </w:p>
    <w:p w14:paraId="4E88B379" w14:textId="3B52CCDD" w:rsidR="00CF3E2D" w:rsidRPr="007C20D3" w:rsidRDefault="00CF3E2D" w:rsidP="007C20D3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7C20D3">
        <w:rPr>
          <w:rFonts w:cs="Arial"/>
          <w:color w:val="000000"/>
        </w:rPr>
        <w:t xml:space="preserve">The </w:t>
      </w:r>
      <w:r w:rsidR="008052C5">
        <w:rPr>
          <w:rFonts w:cs="Arial"/>
          <w:color w:val="000000"/>
        </w:rPr>
        <w:t>D</w:t>
      </w:r>
      <w:r w:rsidRPr="007C20D3">
        <w:rPr>
          <w:rFonts w:cs="Arial"/>
          <w:color w:val="000000"/>
        </w:rPr>
        <w:t>epartment provide</w:t>
      </w:r>
      <w:r w:rsidR="008052C5">
        <w:rPr>
          <w:rFonts w:cs="Arial"/>
          <w:color w:val="000000"/>
        </w:rPr>
        <w:t>s</w:t>
      </w:r>
      <w:r w:rsidRPr="007C20D3">
        <w:rPr>
          <w:rFonts w:cs="Arial"/>
          <w:color w:val="000000"/>
        </w:rPr>
        <w:t xml:space="preserve"> the following services to non-state schools in </w:t>
      </w:r>
      <w:r w:rsidR="00AF226F" w:rsidRPr="007C20D3">
        <w:rPr>
          <w:rFonts w:cs="Arial"/>
          <w:color w:val="000000"/>
        </w:rPr>
        <w:t>202</w:t>
      </w:r>
      <w:r w:rsidR="00AF226F">
        <w:rPr>
          <w:rFonts w:cs="Arial"/>
          <w:color w:val="000000"/>
        </w:rPr>
        <w:t>4</w:t>
      </w:r>
      <w:r w:rsidRPr="007C20D3">
        <w:rPr>
          <w:rFonts w:cs="Arial"/>
          <w:color w:val="000000"/>
        </w:rPr>
        <w:t xml:space="preserve">: </w:t>
      </w:r>
    </w:p>
    <w:p w14:paraId="300AAAB7" w14:textId="3DC94C80" w:rsidR="00CF3E2D" w:rsidRPr="007C20D3" w:rsidRDefault="003500E1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Advisory Visiting Teacher </w:t>
      </w:r>
      <w:r w:rsidR="00CF3E2D" w:rsidRPr="007C20D3">
        <w:rPr>
          <w:rFonts w:cs="Arial"/>
          <w:color w:val="000000"/>
        </w:rPr>
        <w:t>services for students</w:t>
      </w:r>
      <w:r w:rsidR="00453512">
        <w:rPr>
          <w:rFonts w:cs="Arial"/>
          <w:color w:val="000000"/>
        </w:rPr>
        <w:t xml:space="preserve"> with blindness and vision impairment, deaf</w:t>
      </w:r>
      <w:r w:rsidR="00AF226F">
        <w:rPr>
          <w:rFonts w:cs="Arial"/>
          <w:color w:val="000000"/>
        </w:rPr>
        <w:t>ness</w:t>
      </w:r>
      <w:r w:rsidR="00453512">
        <w:rPr>
          <w:rFonts w:cs="Arial"/>
          <w:color w:val="000000"/>
        </w:rPr>
        <w:t xml:space="preserve"> </w:t>
      </w:r>
      <w:r w:rsidR="00A52630">
        <w:rPr>
          <w:rFonts w:cs="Arial"/>
          <w:color w:val="000000"/>
        </w:rPr>
        <w:t>and</w:t>
      </w:r>
      <w:r w:rsidR="00453512">
        <w:rPr>
          <w:rFonts w:cs="Arial"/>
          <w:color w:val="000000"/>
        </w:rPr>
        <w:t xml:space="preserve"> </w:t>
      </w:r>
      <w:r w:rsidR="00AF226F">
        <w:rPr>
          <w:rFonts w:cs="Arial"/>
          <w:color w:val="000000"/>
        </w:rPr>
        <w:t>hearing loss</w:t>
      </w:r>
      <w:r w:rsidR="008052C5">
        <w:rPr>
          <w:rFonts w:cs="Arial"/>
          <w:color w:val="000000"/>
        </w:rPr>
        <w:t>,</w:t>
      </w:r>
      <w:r w:rsidR="00453512">
        <w:rPr>
          <w:rFonts w:cs="Arial"/>
          <w:color w:val="000000"/>
        </w:rPr>
        <w:t xml:space="preserve"> </w:t>
      </w:r>
      <w:r w:rsidR="00C549D0">
        <w:rPr>
          <w:rFonts w:cs="Arial"/>
          <w:color w:val="000000"/>
        </w:rPr>
        <w:t>or</w:t>
      </w:r>
      <w:r w:rsidR="00453512">
        <w:rPr>
          <w:rFonts w:cs="Arial"/>
          <w:color w:val="000000"/>
        </w:rPr>
        <w:t xml:space="preserve"> physical impairment</w:t>
      </w:r>
      <w:r w:rsidR="00CF3E2D" w:rsidRPr="007C20D3">
        <w:rPr>
          <w:rFonts w:cs="Arial"/>
          <w:color w:val="000000"/>
        </w:rPr>
        <w:t xml:space="preserve"> </w:t>
      </w:r>
    </w:p>
    <w:p w14:paraId="2443FE22" w14:textId="6E889F8B" w:rsidR="00CF3E2D" w:rsidRPr="007C20D3" w:rsidRDefault="00C549D0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Students with disability e</w:t>
      </w:r>
      <w:r w:rsidR="00CF3E2D" w:rsidRPr="007C20D3">
        <w:rPr>
          <w:rFonts w:cs="Arial"/>
          <w:color w:val="000000"/>
        </w:rPr>
        <w:t>quipment loan and trial service</w:t>
      </w:r>
    </w:p>
    <w:p w14:paraId="5F79150C" w14:textId="3EC05755" w:rsidR="00CF3E2D" w:rsidRPr="007C20D3" w:rsidRDefault="00453512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Blindness and v</w:t>
      </w:r>
      <w:r w:rsidR="00CF3E2D" w:rsidRPr="007C20D3">
        <w:rPr>
          <w:rFonts w:cs="Arial"/>
          <w:color w:val="000000"/>
        </w:rPr>
        <w:t>ision impairment services</w:t>
      </w:r>
      <w:r>
        <w:rPr>
          <w:rFonts w:cs="Arial"/>
          <w:color w:val="000000"/>
        </w:rPr>
        <w:t>: Alternative format library</w:t>
      </w:r>
      <w:r w:rsidR="00AF226F">
        <w:rPr>
          <w:rFonts w:cs="Arial"/>
          <w:color w:val="000000"/>
        </w:rPr>
        <w:t xml:space="preserve"> service</w:t>
      </w:r>
      <w:r>
        <w:rPr>
          <w:rFonts w:cs="Arial"/>
          <w:color w:val="000000"/>
        </w:rPr>
        <w:t xml:space="preserve"> and Education Low Vision Assessment </w:t>
      </w:r>
      <w:r w:rsidR="00AF226F">
        <w:rPr>
          <w:rFonts w:cs="Arial"/>
          <w:color w:val="000000"/>
        </w:rPr>
        <w:t>C</w:t>
      </w:r>
      <w:r>
        <w:rPr>
          <w:rFonts w:cs="Arial"/>
          <w:color w:val="000000"/>
        </w:rPr>
        <w:t>entre</w:t>
      </w:r>
    </w:p>
    <w:p w14:paraId="43295E20" w14:textId="77777777" w:rsidR="00CF3E2D" w:rsidRPr="007C20D3" w:rsidRDefault="00CF3E2D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7C20D3">
        <w:rPr>
          <w:rFonts w:cs="Arial"/>
          <w:color w:val="000000"/>
        </w:rPr>
        <w:t xml:space="preserve">Dual enrolment program options </w:t>
      </w:r>
    </w:p>
    <w:p w14:paraId="250CD9A1" w14:textId="73E31C10" w:rsidR="00CF3E2D" w:rsidRPr="007C20D3" w:rsidRDefault="00CF3E2D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7C20D3">
        <w:rPr>
          <w:rFonts w:cs="Arial"/>
          <w:color w:val="000000"/>
        </w:rPr>
        <w:t>Hospital education service</w:t>
      </w:r>
    </w:p>
    <w:p w14:paraId="7905AD75" w14:textId="41B5E404" w:rsidR="00CF3E2D" w:rsidRDefault="00CF3E2D" w:rsidP="007C20D3">
      <w:pPr>
        <w:pStyle w:val="ListParagraph"/>
        <w:numPr>
          <w:ilvl w:val="0"/>
          <w:numId w:val="3"/>
        </w:numPr>
        <w:tabs>
          <w:tab w:val="clear" w:pos="2835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7C20D3">
        <w:rPr>
          <w:rFonts w:cs="Arial"/>
          <w:color w:val="000000"/>
        </w:rPr>
        <w:t xml:space="preserve">Nationally Consistent Collection of Data on School Students with Disability </w:t>
      </w:r>
      <w:r w:rsidR="008052C5">
        <w:rPr>
          <w:rFonts w:cs="Arial"/>
          <w:color w:val="000000"/>
        </w:rPr>
        <w:t>c</w:t>
      </w:r>
      <w:r w:rsidRPr="007C20D3">
        <w:rPr>
          <w:rFonts w:cs="Arial"/>
          <w:color w:val="000000"/>
        </w:rPr>
        <w:t>ross-sector moderation</w:t>
      </w:r>
      <w:r w:rsidR="00187A6C">
        <w:rPr>
          <w:rFonts w:cs="Arial"/>
          <w:color w:val="000000"/>
        </w:rPr>
        <w:t>.</w:t>
      </w:r>
    </w:p>
    <w:p w14:paraId="2DA09E46" w14:textId="79F94976" w:rsidR="00453512" w:rsidRPr="00453512" w:rsidRDefault="00453512" w:rsidP="00EE1BB1">
      <w:pPr>
        <w:autoSpaceDE w:val="0"/>
        <w:autoSpaceDN w:val="0"/>
        <w:adjustRightInd w:val="0"/>
        <w:spacing w:before="240"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As Education Adjustment Program verification has ceased for non-state schools in 2024, this service is no longer provided by the </w:t>
      </w:r>
      <w:r w:rsidR="008052C5">
        <w:rPr>
          <w:rFonts w:cs="Arial"/>
          <w:color w:val="000000"/>
        </w:rPr>
        <w:t>D</w:t>
      </w:r>
      <w:r>
        <w:rPr>
          <w:rFonts w:cs="Arial"/>
          <w:color w:val="000000"/>
        </w:rPr>
        <w:t>epartment.</w:t>
      </w:r>
    </w:p>
    <w:p w14:paraId="19E1BFE3" w14:textId="55EC0E87" w:rsidR="00EE1BB1" w:rsidRPr="00EE1BB1" w:rsidRDefault="00EE1BB1" w:rsidP="00EE1BB1">
      <w:pPr>
        <w:autoSpaceDE w:val="0"/>
        <w:autoSpaceDN w:val="0"/>
        <w:adjustRightInd w:val="0"/>
        <w:spacing w:before="240" w:line="276" w:lineRule="auto"/>
        <w:jc w:val="both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 xml:space="preserve">More information </w:t>
      </w:r>
    </w:p>
    <w:p w14:paraId="0C9026B7" w14:textId="40B0DC9B" w:rsidR="00011320" w:rsidRPr="00011320" w:rsidRDefault="003C6A5F" w:rsidP="007C20D3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More</w:t>
      </w:r>
      <w:r w:rsidR="00CF3E2D" w:rsidRPr="007C20D3">
        <w:rPr>
          <w:rFonts w:cs="Arial"/>
          <w:color w:val="000000"/>
        </w:rPr>
        <w:t xml:space="preserve"> information o</w:t>
      </w:r>
      <w:r w:rsidR="00B439D6">
        <w:rPr>
          <w:rFonts w:cs="Arial"/>
          <w:color w:val="000000"/>
        </w:rPr>
        <w:t>n</w:t>
      </w:r>
      <w:r w:rsidR="00CF3E2D" w:rsidRPr="007C20D3">
        <w:rPr>
          <w:rFonts w:cs="Arial"/>
          <w:color w:val="000000"/>
        </w:rPr>
        <w:t xml:space="preserve"> the supports </w:t>
      </w:r>
      <w:r w:rsidR="00A91DD3">
        <w:rPr>
          <w:rFonts w:cs="Arial"/>
          <w:color w:val="000000"/>
        </w:rPr>
        <w:t xml:space="preserve">provided to non-state schools </w:t>
      </w:r>
      <w:r w:rsidR="00CF3E2D" w:rsidRPr="007C20D3">
        <w:rPr>
          <w:rFonts w:cs="Arial"/>
          <w:color w:val="000000"/>
        </w:rPr>
        <w:t xml:space="preserve">through the </w:t>
      </w:r>
      <w:r w:rsidR="00AA0285">
        <w:rPr>
          <w:rFonts w:cs="Arial"/>
          <w:color w:val="000000"/>
        </w:rPr>
        <w:t xml:space="preserve">Agreement </w:t>
      </w:r>
      <w:r w:rsidR="00CF3E2D" w:rsidRPr="007C20D3">
        <w:rPr>
          <w:rFonts w:cs="Arial"/>
          <w:color w:val="000000"/>
        </w:rPr>
        <w:t xml:space="preserve">can be accessed </w:t>
      </w:r>
      <w:r w:rsidR="00A91DD3">
        <w:rPr>
          <w:rFonts w:cs="Arial"/>
          <w:color w:val="000000"/>
        </w:rPr>
        <w:t xml:space="preserve">at </w:t>
      </w:r>
      <w:hyperlink r:id="rId11" w:history="1">
        <w:r w:rsidR="00A91DD3">
          <w:rPr>
            <w:rStyle w:val="Hyperlink"/>
            <w:rFonts w:cs="Arial"/>
          </w:rPr>
          <w:t>https://education.qld.gov.au/students/students-with-disability/support-to-non-state-schools</w:t>
        </w:r>
      </w:hyperlink>
      <w:r w:rsidR="00CF3E2D" w:rsidRPr="007C20D3">
        <w:rPr>
          <w:rFonts w:cs="Arial"/>
        </w:rPr>
        <w:t>.</w:t>
      </w:r>
      <w:r w:rsidR="00CF3E2D" w:rsidRPr="007C20D3" w:rsidDel="001C71ED">
        <w:rPr>
          <w:rFonts w:cs="Arial"/>
          <w:color w:val="000000"/>
        </w:rPr>
        <w:t xml:space="preserve"> </w:t>
      </w:r>
      <w:bookmarkEnd w:id="0"/>
    </w:p>
    <w:sectPr w:rsidR="00011320" w:rsidRPr="00011320" w:rsidSect="006B4FEE">
      <w:headerReference w:type="default" r:id="rId12"/>
      <w:footerReference w:type="default" r:id="rId13"/>
      <w:pgSz w:w="11900" w:h="16840"/>
      <w:pgMar w:top="993" w:right="1127" w:bottom="1418" w:left="993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CB05" w14:textId="77777777" w:rsidR="0029013D" w:rsidRDefault="0029013D" w:rsidP="00190C24">
      <w:r>
        <w:separator/>
      </w:r>
    </w:p>
  </w:endnote>
  <w:endnote w:type="continuationSeparator" w:id="0">
    <w:p w14:paraId="2FDECF38" w14:textId="77777777" w:rsidR="0029013D" w:rsidRDefault="0029013D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5D3E" w14:textId="7CCF9534" w:rsidR="00127F20" w:rsidRPr="00453512" w:rsidRDefault="00453512" w:rsidP="00453512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29BF3F6" wp14:editId="5148A64A">
          <wp:simplePos x="0" y="0"/>
          <wp:positionH relativeFrom="page">
            <wp:align>left</wp:align>
          </wp:positionH>
          <wp:positionV relativeFrom="paragraph">
            <wp:posOffset>332740</wp:posOffset>
          </wp:positionV>
          <wp:extent cx="7559675" cy="963295"/>
          <wp:effectExtent l="0" t="0" r="3175" b="8255"/>
          <wp:wrapTight wrapText="bothSides">
            <wp:wrapPolygon edited="0">
              <wp:start x="0" y="0"/>
              <wp:lineTo x="0" y="21358"/>
              <wp:lineTo x="21555" y="21358"/>
              <wp:lineTo x="21555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1CE8" w14:textId="77777777" w:rsidR="0029013D" w:rsidRDefault="0029013D" w:rsidP="00190C24">
      <w:r>
        <w:separator/>
      </w:r>
    </w:p>
  </w:footnote>
  <w:footnote w:type="continuationSeparator" w:id="0">
    <w:p w14:paraId="6607A73E" w14:textId="77777777" w:rsidR="0029013D" w:rsidRDefault="0029013D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5ABA" w14:textId="5A89F81B" w:rsidR="00D01CD2" w:rsidRPr="00EE1BB1" w:rsidRDefault="00453512" w:rsidP="00190C24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608DD55" wp14:editId="6525AF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648000"/>
          <wp:effectExtent l="0" t="0" r="317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 l="-117" r="-117"/>
                  <a:stretch/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284C12"/>
    <w:multiLevelType w:val="hybridMultilevel"/>
    <w:tmpl w:val="400ED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ocumentProtection w:edit="readOnly" w:formatting="1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20"/>
    <w:rsid w:val="00006087"/>
    <w:rsid w:val="00007A48"/>
    <w:rsid w:val="00011320"/>
    <w:rsid w:val="0002155B"/>
    <w:rsid w:val="000425F7"/>
    <w:rsid w:val="000436FC"/>
    <w:rsid w:val="000B61AC"/>
    <w:rsid w:val="000F7FA8"/>
    <w:rsid w:val="000F7FDE"/>
    <w:rsid w:val="00127F20"/>
    <w:rsid w:val="001706F0"/>
    <w:rsid w:val="00187A6C"/>
    <w:rsid w:val="00190C24"/>
    <w:rsid w:val="002371F7"/>
    <w:rsid w:val="0029013D"/>
    <w:rsid w:val="00296969"/>
    <w:rsid w:val="002B1D8A"/>
    <w:rsid w:val="002F78A2"/>
    <w:rsid w:val="003500E1"/>
    <w:rsid w:val="00350444"/>
    <w:rsid w:val="00385A56"/>
    <w:rsid w:val="00393106"/>
    <w:rsid w:val="003C6A5F"/>
    <w:rsid w:val="003F643A"/>
    <w:rsid w:val="00404BCA"/>
    <w:rsid w:val="00453512"/>
    <w:rsid w:val="0057396F"/>
    <w:rsid w:val="005E2ACE"/>
    <w:rsid w:val="005F4331"/>
    <w:rsid w:val="006239A5"/>
    <w:rsid w:val="0063594D"/>
    <w:rsid w:val="00636B71"/>
    <w:rsid w:val="006B4FEE"/>
    <w:rsid w:val="006C3D8E"/>
    <w:rsid w:val="00715816"/>
    <w:rsid w:val="007C20D3"/>
    <w:rsid w:val="008052C5"/>
    <w:rsid w:val="0080579A"/>
    <w:rsid w:val="008639F8"/>
    <w:rsid w:val="008A5C03"/>
    <w:rsid w:val="00907963"/>
    <w:rsid w:val="0096078C"/>
    <w:rsid w:val="0096595E"/>
    <w:rsid w:val="009A350F"/>
    <w:rsid w:val="009B7893"/>
    <w:rsid w:val="009E5EE5"/>
    <w:rsid w:val="009F02B3"/>
    <w:rsid w:val="00A47F67"/>
    <w:rsid w:val="00A52630"/>
    <w:rsid w:val="00A65710"/>
    <w:rsid w:val="00A8249F"/>
    <w:rsid w:val="00A91DD3"/>
    <w:rsid w:val="00AA0285"/>
    <w:rsid w:val="00AB0A25"/>
    <w:rsid w:val="00AC555D"/>
    <w:rsid w:val="00AD2501"/>
    <w:rsid w:val="00AF226F"/>
    <w:rsid w:val="00B31C08"/>
    <w:rsid w:val="00B33337"/>
    <w:rsid w:val="00B439D6"/>
    <w:rsid w:val="00B8699D"/>
    <w:rsid w:val="00B9771E"/>
    <w:rsid w:val="00BC4AA9"/>
    <w:rsid w:val="00C549D0"/>
    <w:rsid w:val="00CB07AD"/>
    <w:rsid w:val="00CD793C"/>
    <w:rsid w:val="00CF3019"/>
    <w:rsid w:val="00CF3E2D"/>
    <w:rsid w:val="00D01CD2"/>
    <w:rsid w:val="00D23F2F"/>
    <w:rsid w:val="00D75050"/>
    <w:rsid w:val="00D842DF"/>
    <w:rsid w:val="00DB5374"/>
    <w:rsid w:val="00DC5E03"/>
    <w:rsid w:val="00DD25FC"/>
    <w:rsid w:val="00DE7099"/>
    <w:rsid w:val="00DF7CB9"/>
    <w:rsid w:val="00E9004D"/>
    <w:rsid w:val="00EA02B9"/>
    <w:rsid w:val="00EE1BB1"/>
    <w:rsid w:val="00EF474F"/>
    <w:rsid w:val="00EF4AC5"/>
    <w:rsid w:val="00F326D0"/>
    <w:rsid w:val="00F367B3"/>
    <w:rsid w:val="00F447A2"/>
    <w:rsid w:val="00FC06AF"/>
    <w:rsid w:val="00FD11E7"/>
    <w:rsid w:val="00FE7AA8"/>
    <w:rsid w:val="00FF508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CF179"/>
  <w15:chartTrackingRefBased/>
  <w15:docId w15:val="{6045980B-2145-4E69-A25D-10E0C10B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43A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5F7"/>
    <w:pPr>
      <w:spacing w:before="240"/>
      <w:outlineLvl w:val="1"/>
    </w:pPr>
    <w:rPr>
      <w:rFonts w:cs="Arial"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5F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963"/>
    <w:pPr>
      <w:spacing w:before="240"/>
      <w:outlineLvl w:val="3"/>
    </w:pPr>
    <w:rPr>
      <w:rFonts w:cs="Arial"/>
      <w:b/>
      <w:bCs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643A"/>
    <w:rPr>
      <w:rFonts w:ascii="Arial" w:eastAsia="MS Mincho" w:hAnsi="Arial" w:cs="Arial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425F7"/>
    <w:rPr>
      <w:rFonts w:ascii="Arial" w:hAnsi="Arial" w:cs="Arial"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425F7"/>
    <w:rPr>
      <w:rFonts w:ascii="Arial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7963"/>
    <w:rPr>
      <w:rFonts w:ascii="Arial" w:hAnsi="Arial" w:cs="Arial"/>
      <w:b/>
      <w:bCs/>
      <w:i/>
      <w:iCs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F3E2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0E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0E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0E1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qld.gov.au/students/students-with-disability/support-to-non-state-schoo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viewDate xmlns="f114f5df-7614-43c1-ba8e-2daa6e537108">2025-04-01T14:00:00+00:00</PPReviewDate>
    <PPReferenceNumber xmlns="f114f5df-7614-43c1-ba8e-2daa6e537108" xsi:nil="true"/>
    <PPLastReviewedBy xmlns="f114f5df-7614-43c1-ba8e-2daa6e537108">
      <UserInfo>
        <DisplayName>MYLEMANS, Stephen</DisplayName>
        <AccountId>50</AccountId>
        <AccountType/>
      </UserInfo>
    </PPLastReviewedBy>
    <PPModeratedBy xmlns="f114f5df-7614-43c1-ba8e-2daa6e537108">
      <UserInfo>
        <DisplayName>MYLEMANS, Stephen</DisplayName>
        <AccountId>50</AccountId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PPContentAuthor xmlns="f114f5df-7614-43c1-ba8e-2daa6e537108">
      <UserInfo>
        <DisplayName>Grant PHILLIPS (gxphi4)</DisplayName>
        <AccountId>45</AccountId>
        <AccountType/>
      </UserInfo>
    </PPContentAuthor>
    <PPPublishedNotificationAddresses xmlns="f114f5df-7614-43c1-ba8e-2daa6e537108" xsi:nil="true"/>
    <PPLastReviewedDate xmlns="f114f5df-7614-43c1-ba8e-2daa6e537108">2024-04-02T05:40:46+00:00</PPLastReviewedDate>
    <PPModeratedDate xmlns="f114f5df-7614-43c1-ba8e-2daa6e537108">2024-04-02T05:40:45+00:00</PPModeratedDate>
    <PPSubmittedDate xmlns="f114f5df-7614-43c1-ba8e-2daa6e537108">2024-03-22T04:47:18+00:00</PPSubmittedDate>
    <PPContentOwner xmlns="f114f5df-7614-43c1-ba8e-2daa6e537108">
      <UserInfo>
        <DisplayName/>
        <AccountId xsi:nil="true"/>
        <AccountType/>
      </UserInfo>
    </PPContentOwner>
    <PPSubmittedBy xmlns="f114f5df-7614-43c1-ba8e-2daa6e537108">
      <UserInfo>
        <DisplayName>MYLEMANS, Stephen</DisplayName>
        <AccountId>50</AccountId>
        <AccountType/>
      </UserInfo>
    </PPSubmit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64CA2F928C54EB65B116F4945219B" ma:contentTypeVersion="1" ma:contentTypeDescription="Create a new document." ma:contentTypeScope="" ma:versionID="af9577949f87fd24211051ddddfbf315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2fc2ec749778c1c93e741cdc3511878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39AED-CB07-4E6A-BBCD-46AD12CD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B4E7-8637-45B9-8269-3AFAF4FE3628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12AEF0-B510-4BBD-9127-B0451581749B}"/>
</file>

<file path=customXml/itemProps4.xml><?xml version="1.0" encoding="utf-8"?>
<ds:datastoreItem xmlns:ds="http://schemas.openxmlformats.org/officeDocument/2006/customXml" ds:itemID="{33718963-EB7A-4FB1-9746-1E29BD916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Schools A4 page portrait option 3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services to non-state schools</dc:title>
  <dc:subject>Support services to non-state schools</dc:subject>
  <dc:creator>Queensland Government</dc:creator>
  <cp:keywords>Support services to non-state schools</cp:keywords>
  <dc:description/>
  <cp:lastPrinted>2018-01-16T02:55:00Z</cp:lastPrinted>
  <dcterms:created xsi:type="dcterms:W3CDTF">2024-03-13T22:54:00Z</dcterms:created>
  <dcterms:modified xsi:type="dcterms:W3CDTF">2024-03-13T22:54:00Z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0x0101003C664CA2F928C54EB65B116F4945219B</vt:lpwstr>
  </property>
</Properties>
</file>