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CB5E" w14:textId="46C73DB1" w:rsidR="00242537" w:rsidRDefault="00E27ACB">
      <w:pPr>
        <w:spacing w:after="100"/>
      </w:pPr>
      <w:r>
        <w:rPr>
          <w:rFonts w:ascii="Segoe UI" w:eastAsia="Segoe UI" w:hAnsi="Segoe UI" w:cs="Segoe UI"/>
          <w:b/>
          <w:bCs/>
          <w:color w:val="323130"/>
          <w:sz w:val="34"/>
          <w:szCs w:val="34"/>
        </w:rPr>
        <w:t>Years 9 - 10 Python-HTML Pairs</w:t>
      </w:r>
    </w:p>
    <w:p w14:paraId="24CEF507" w14:textId="77777777" w:rsidR="00E27ACB" w:rsidRPr="00EF418C" w:rsidRDefault="00E27ACB" w:rsidP="009E0BD6">
      <w:pPr>
        <w:spacing w:before="120" w:after="120"/>
        <w:rPr>
          <w:rStyle w:val="None"/>
          <w:rFonts w:ascii="Arial" w:eastAsia="Arial Unicode MS" w:hAnsi="Arial" w:cs="Arial"/>
          <w:sz w:val="24"/>
          <w:szCs w:val="24"/>
        </w:rPr>
      </w:pPr>
      <w:r w:rsidRPr="00EF418C">
        <w:rPr>
          <w:rStyle w:val="None"/>
          <w:rFonts w:ascii="Arial" w:eastAsia="Arial Unicode MS" w:hAnsi="Arial" w:cs="Arial"/>
          <w:sz w:val="24"/>
          <w:szCs w:val="24"/>
          <w14:textOutline w14:w="0" w14:cap="flat" w14:cmpd="sng" w14:algn="ctr">
            <w14:noFill/>
            <w14:prstDash w14:val="solid"/>
            <w14:bevel/>
          </w14:textOutline>
        </w:rPr>
        <w:t xml:space="preserve">Alex and Matthew created an engaging and complex game to teach users about cybersecurity. </w:t>
      </w:r>
    </w:p>
    <w:p w14:paraId="79DCA117" w14:textId="77777777" w:rsidR="00E27ACB" w:rsidRPr="00EF418C" w:rsidRDefault="00E27ACB" w:rsidP="009E0BD6">
      <w:pPr>
        <w:spacing w:before="120" w:after="120"/>
        <w:rPr>
          <w:rStyle w:val="None"/>
          <w:rFonts w:ascii="Arial" w:eastAsia="Arial Unicode MS" w:hAnsi="Arial" w:cs="Arial"/>
          <w:sz w:val="24"/>
          <w:szCs w:val="24"/>
        </w:rPr>
      </w:pPr>
      <w:r w:rsidRPr="00EF418C">
        <w:rPr>
          <w:rStyle w:val="None"/>
          <w:rFonts w:ascii="Arial" w:eastAsia="Arial Unicode MS" w:hAnsi="Arial" w:cs="Arial"/>
          <w:sz w:val="24"/>
          <w:szCs w:val="24"/>
          <w14:textOutline w14:w="0" w14:cap="flat" w14:cmpd="sng" w14:algn="ctr">
            <w14:noFill/>
            <w14:prstDash w14:val="solid"/>
            <w14:bevel/>
          </w14:textOutline>
        </w:rPr>
        <w:t xml:space="preserve">It featured a clever game mechanic to entice users to generate more difficult questions for themselves to further their own learning. It included different types of games within the same solution as well as an aesthetically pleasing and intuitive user interface. </w:t>
      </w:r>
    </w:p>
    <w:p w14:paraId="12BFDFDF" w14:textId="77777777" w:rsidR="00E27ACB" w:rsidRPr="00EF418C" w:rsidRDefault="00E27ACB" w:rsidP="009E0BD6">
      <w:pPr>
        <w:spacing w:before="120" w:after="120"/>
        <w:rPr>
          <w:rStyle w:val="None"/>
          <w:rFonts w:ascii="Arial" w:eastAsia="Arial Unicode MS" w:hAnsi="Arial" w:cs="Arial"/>
          <w:sz w:val="24"/>
          <w:szCs w:val="24"/>
          <w14:textOutline w14:w="0" w14:cap="flat" w14:cmpd="sng" w14:algn="ctr">
            <w14:noFill/>
            <w14:prstDash w14:val="solid"/>
            <w14:bevel/>
          </w14:textOutline>
        </w:rPr>
      </w:pPr>
      <w:r w:rsidRPr="00EF418C">
        <w:rPr>
          <w:rStyle w:val="None"/>
          <w:rFonts w:ascii="Arial" w:eastAsia="Arial Unicode MS" w:hAnsi="Arial" w:cs="Arial"/>
          <w:sz w:val="24"/>
          <w:szCs w:val="24"/>
          <w14:textOutline w14:w="0" w14:cap="flat" w14:cmpd="sng" w14:algn="ctr">
            <w14:noFill/>
            <w14:prstDash w14:val="solid"/>
            <w14:bevel/>
          </w14:textOutline>
        </w:rPr>
        <w:t>The apt choice of music added to the immersion of the game and supported user engagement.  The code included complex structures such as classes, functions, and extended branching.</w:t>
      </w:r>
    </w:p>
    <w:p w14:paraId="3497C312" w14:textId="16FC0ECC" w:rsidR="00E27ACB" w:rsidRDefault="00E27ACB" w:rsidP="009E0BD6">
      <w:pPr>
        <w:spacing w:before="120" w:after="120"/>
      </w:pPr>
      <w:r w:rsidRPr="00EF418C">
        <w:rPr>
          <w:rStyle w:val="None"/>
          <w:rFonts w:ascii="Arial" w:eastAsia="Arial Unicode MS" w:hAnsi="Arial" w:cs="Arial"/>
          <w:sz w:val="24"/>
          <w:szCs w:val="24"/>
          <w:u w:color="000000"/>
          <w14:textOutline w14:w="0" w14:cap="flat" w14:cmpd="sng" w14:algn="ctr">
            <w14:noFill/>
            <w14:prstDash w14:val="solid"/>
            <w14:bevel/>
          </w14:textOutline>
        </w:rPr>
        <w:t>Excellent job, Alex and Matthew!</w:t>
      </w:r>
      <w:r>
        <w:rPr>
          <w:rFonts w:ascii="Segoe UI" w:eastAsia="Segoe UI" w:hAnsi="Segoe UI" w:cs="Segoe UI"/>
          <w:color w:val="605E5C"/>
        </w:rPr>
        <w:br/>
      </w:r>
    </w:p>
    <w:p w14:paraId="70EFA385" w14:textId="59D921F5" w:rsidR="00242537" w:rsidRDefault="00242537">
      <w:pPr>
        <w:spacing w:after="110"/>
      </w:pPr>
    </w:p>
    <w:sectPr w:rsidR="0024253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2CB0"/>
    <w:multiLevelType w:val="hybridMultilevel"/>
    <w:tmpl w:val="26DAFB98"/>
    <w:lvl w:ilvl="0" w:tplc="BE1E124A">
      <w:start w:val="1"/>
      <w:numFmt w:val="bullet"/>
      <w:lvlText w:val="●"/>
      <w:lvlJc w:val="left"/>
      <w:pPr>
        <w:ind w:left="720" w:hanging="360"/>
      </w:pPr>
    </w:lvl>
    <w:lvl w:ilvl="1" w:tplc="E090921A">
      <w:start w:val="1"/>
      <w:numFmt w:val="bullet"/>
      <w:lvlText w:val="○"/>
      <w:lvlJc w:val="left"/>
      <w:pPr>
        <w:ind w:left="1440" w:hanging="360"/>
      </w:pPr>
    </w:lvl>
    <w:lvl w:ilvl="2" w:tplc="8BF6EAA4">
      <w:start w:val="1"/>
      <w:numFmt w:val="bullet"/>
      <w:lvlText w:val="■"/>
      <w:lvlJc w:val="left"/>
      <w:pPr>
        <w:ind w:left="2160" w:hanging="360"/>
      </w:pPr>
    </w:lvl>
    <w:lvl w:ilvl="3" w:tplc="2FECFF06">
      <w:start w:val="1"/>
      <w:numFmt w:val="bullet"/>
      <w:lvlText w:val="●"/>
      <w:lvlJc w:val="left"/>
      <w:pPr>
        <w:ind w:left="2880" w:hanging="360"/>
      </w:pPr>
    </w:lvl>
    <w:lvl w:ilvl="4" w:tplc="4FC4616C">
      <w:start w:val="1"/>
      <w:numFmt w:val="bullet"/>
      <w:lvlText w:val="○"/>
      <w:lvlJc w:val="left"/>
      <w:pPr>
        <w:ind w:left="3600" w:hanging="360"/>
      </w:pPr>
    </w:lvl>
    <w:lvl w:ilvl="5" w:tplc="F7F28A52">
      <w:start w:val="1"/>
      <w:numFmt w:val="bullet"/>
      <w:lvlText w:val="■"/>
      <w:lvlJc w:val="left"/>
      <w:pPr>
        <w:ind w:left="4320" w:hanging="360"/>
      </w:pPr>
    </w:lvl>
    <w:lvl w:ilvl="6" w:tplc="0A64F0C4">
      <w:start w:val="1"/>
      <w:numFmt w:val="bullet"/>
      <w:lvlText w:val="●"/>
      <w:lvlJc w:val="left"/>
      <w:pPr>
        <w:ind w:left="5040" w:hanging="360"/>
      </w:pPr>
    </w:lvl>
    <w:lvl w:ilvl="7" w:tplc="50507700">
      <w:start w:val="1"/>
      <w:numFmt w:val="bullet"/>
      <w:lvlText w:val="●"/>
      <w:lvlJc w:val="left"/>
      <w:pPr>
        <w:ind w:left="5760" w:hanging="360"/>
      </w:pPr>
    </w:lvl>
    <w:lvl w:ilvl="8" w:tplc="D5C6AC12">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37"/>
    <w:rsid w:val="001C2D61"/>
    <w:rsid w:val="00242537"/>
    <w:rsid w:val="009E0BD6"/>
    <w:rsid w:val="00E27A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62DC"/>
  <w15:docId w15:val="{4F191824-3416-473A-B614-536233A0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character" w:customStyle="1" w:styleId="None">
    <w:name w:val="None"/>
    <w:rsid w:val="00E27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WOOD, Rose</DisplayName>
        <AccountId>205</AccountId>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2024-01-30T00:11:23+00:00</PPLastReviewedDate>
    <PPPublishedNotificationAddresses xmlns="f114f5df-7614-43c1-ba8e-2daa6e537108" xsi:nil="true"/>
    <PPModeratedDate xmlns="f114f5df-7614-43c1-ba8e-2daa6e537108">2024-01-30T00:11:23+00:00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2FBAB5C6-9C2F-4D80-A19A-AF1E19D6B240}"/>
</file>

<file path=customXml/itemProps2.xml><?xml version="1.0" encoding="utf-8"?>
<ds:datastoreItem xmlns:ds="http://schemas.openxmlformats.org/officeDocument/2006/customXml" ds:itemID="{797FFD39-DBB1-4C85-BF30-DAE759D9EEB6}"/>
</file>

<file path=customXml/itemProps3.xml><?xml version="1.0" encoding="utf-8"?>
<ds:datastoreItem xmlns:ds="http://schemas.openxmlformats.org/officeDocument/2006/customXml" ds:itemID="{ED96433D-801D-4200-9F91-7D0BDE87ABDD}"/>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2023 Premier’s Coding Challenge: Years 9–10 Python/HTML: Pairs category winner video</dc:title>
  <dc:subject>Transcript for 2023 Premier’s Coding Challenge: Years 9–10 Python/HTML: Pairs category winner video</dc:subject>
  <dc:creator>Queensland Government</dc:creator>
  <cp:keywords>Transcript for 2023 Premier’s Coding Challenge; Years 9–10 Python/HTML; Pairs category winner; video; transcript</cp:keywords>
  <cp:revision>2</cp:revision>
  <dcterms:created xsi:type="dcterms:W3CDTF">2024-01-19T02:24:00Z</dcterms:created>
  <dcterms:modified xsi:type="dcterms:W3CDTF">2024-01-19T02:24:00Z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