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5F59C1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METAL NIBBLER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3.95pt;margin-top:32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Bdr3bU3QAA&#10;AAkBAAAPAAAAAAAAAAAAAAAAABAFAABkcnMvZG93bnJldi54bWxQSwUGAAAAAAQABADzAAAAGgYA&#10;AAAA&#10;" filled="f" stroked="f">
                      <v:textbox>
                        <w:txbxContent>
                          <w:p w:rsidR="00131D9D" w:rsidRPr="00E4302E" w:rsidRDefault="005F59C1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METAL NIBBLER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F6C8B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539424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DF4D75">
            <w:pPr>
              <w:adjustRightInd w:val="0"/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6C79F8">
            <w:pPr>
              <w:snapToGrid w:val="0"/>
              <w:spacing w:before="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727BCC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5E29F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86625</wp:posOffset>
                  </wp:positionH>
                  <wp:positionV relativeFrom="margin">
                    <wp:posOffset>33659</wp:posOffset>
                  </wp:positionV>
                  <wp:extent cx="396000" cy="396000"/>
                  <wp:effectExtent l="0" t="0" r="4445" b="444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727BCC" w:rsidP="00B9769A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hearing protection when noise levels are excessive?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5E29FD" w:rsidRDefault="00727BCC" w:rsidP="00727BC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E29F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9744" behindDoc="0" locked="0" layoutInCell="1" allowOverlap="1" wp14:anchorId="74CDEDF1" wp14:editId="1B2E1D94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CC" w:rsidRDefault="00727BCC" w:rsidP="00D82625">
            <w:pPr>
              <w:snapToGrid w:val="0"/>
              <w:spacing w:before="100" w:beforeAutospacing="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protective leather welding gloves?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5E29FD" w:rsidRDefault="00727BCC" w:rsidP="00727BC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E29F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88101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CC" w:rsidRDefault="00727BCC" w:rsidP="00727BC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Is your long and loose hair contained and have you removed any exposed rings or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B26B40" w:rsidRDefault="00727BCC" w:rsidP="00727BC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572A48" w:rsidRDefault="00727BCC" w:rsidP="00727BC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53318750" wp14:editId="2E20EC05">
                  <wp:simplePos x="0" y="0"/>
                  <wp:positionH relativeFrom="margin">
                    <wp:posOffset>89757</wp:posOffset>
                  </wp:positionH>
                  <wp:positionV relativeFrom="margin">
                    <wp:posOffset>207</wp:posOffset>
                  </wp:positionV>
                  <wp:extent cx="396000" cy="396000"/>
                  <wp:effectExtent l="0" t="0" r="4445" b="444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CC" w:rsidRDefault="00727BCC" w:rsidP="00727BC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close fitting protective clothing or a suitable workshop apron?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B26B40" w:rsidRDefault="00727BCC" w:rsidP="00727BC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727BCC" w:rsidRPr="00E4302E" w:rsidRDefault="00727BCC" w:rsidP="00727BCC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727BCC" w:rsidRPr="002637C7" w:rsidRDefault="00727BCC" w:rsidP="00727BC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Pr="00507940" w:rsidRDefault="00727BCC" w:rsidP="00727BCC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27BCC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Pr="00620A34" w:rsidRDefault="00727BCC" w:rsidP="00727BCC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Doe this power tool have a suitable, safe work area?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Default="00727BCC" w:rsidP="00727BCC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 xml:space="preserve">Is the blade intact and does it suit the material to be cut?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Default="00727BCC" w:rsidP="00727BCC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all required blade guarding in place?  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0F5F5A">
        <w:trPr>
          <w:trHeight w:hRule="exact" w:val="5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Default="00727BCC" w:rsidP="00727BCC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power lead and plug free from obvious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C8291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6360747</wp:posOffset>
                </wp:positionH>
                <wp:positionV relativeFrom="paragraph">
                  <wp:posOffset>2531601</wp:posOffset>
                </wp:positionV>
                <wp:extent cx="571500" cy="7196587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965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C8291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8291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291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C8291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85pt;margin-top:199.35pt;width:45pt;height:56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C8291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C8291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C8291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C8291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5F59C1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Metal Nibbler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876FE8" w:rsidRDefault="005F59C1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Metal Nibbler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7632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5F59C1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METAL NIBBLER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.3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EFJ51Xd&#10;AAAACAEAAA8AAAAAAAAAAAAAAAAAEgUAAGRycy9kb3ducmV2LnhtbFBLBQYAAAAABAAEAPMAAAAc&#10;BgAAAAA=&#10;" filled="f" stroked="f">
                      <v:textbox>
                        <w:txbxContent>
                          <w:p w:rsidR="00131D9D" w:rsidRPr="00E4302E" w:rsidRDefault="005F59C1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METAL NIBBLER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4F6C8B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4F6C8B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727BCC" w:rsidRPr="00727BCC" w:rsidRDefault="00727BCC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Check that the reciprocating cutting blade runs ‘true’</w:t>
            </w:r>
            <w:r w:rsidR="00DC712D">
              <w:rPr>
                <w:rFonts w:ascii="Arial" w:hAnsi="Arial"/>
                <w:sz w:val="26"/>
                <w:szCs w:val="20"/>
              </w:rPr>
              <w:t>.</w:t>
            </w:r>
            <w:r>
              <w:rPr>
                <w:rFonts w:ascii="Arial" w:hAnsi="Arial"/>
                <w:sz w:val="26"/>
                <w:szCs w:val="20"/>
              </w:rPr>
              <w:t xml:space="preserve"> Listen for noisy or worn gearing problems. 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sheet metal is secure and well supported.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plug in until all adjustments have been made.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power cord is well clear of the cutter blade.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Check that the underside of the cut to ensure that the blade will not cause any damage or be obstructed. 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Allow the nibbler to reach full speed before cutting. 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cut at a moderate rate. Do not apply excessive force to the sheet material being cut. 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Keep hands well away from the cutting operation. Off-cut material will usually be very sharp. Always wear leather gloves to protect your hands.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Take particular care when handling any sheet metal. 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Take care when cutting tighter curves or corrugated metals to ensure that the blade does not bind. </w:t>
            </w:r>
          </w:p>
          <w:p w:rsidR="00BA5D75" w:rsidRPr="00BA5D75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If the blade binds, release the switch immediately – free the cutter blade and inspect for any damage.</w:t>
            </w:r>
          </w:p>
          <w:p w:rsidR="00DC712D" w:rsidRPr="000F5F5A" w:rsidRDefault="00BA5D75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On completion, wait for the reciprocating cutter blade to stop moving before resting the nibbler on its side. </w:t>
            </w:r>
            <w:r w:rsidR="00DC712D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BA5D75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Ensure the blade runs ‘true’ and does not wobble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4F6C8B">
        <w:trPr>
          <w:trHeight w:hRule="exact" w:val="417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4F6C8B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481ED9" w:rsidRPr="00481ED9" w:rsidRDefault="00BA5D75" w:rsidP="004F6C8B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Return this tool to the appropriate storage cupboard</w:t>
            </w:r>
            <w:r w:rsidR="00481ED9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</w:p>
          <w:p w:rsidR="00DC1742" w:rsidRPr="00507940" w:rsidRDefault="00481ED9" w:rsidP="004F6C8B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  <w:r w:rsidR="00DC17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4F6C8B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4F6C8B">
        <w:trPr>
          <w:trHeight w:hRule="exact" w:val="84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Pr="004F6C8B" w:rsidRDefault="008B4051" w:rsidP="004F6C8B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4F6C8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4F6C8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A5D75" w:rsidRPr="004F6C8B">
              <w:rPr>
                <w:rFonts w:ascii="Arial" w:hAnsi="Arial" w:cs="Arial"/>
                <w:sz w:val="26"/>
                <w:szCs w:val="26"/>
              </w:rPr>
              <w:t xml:space="preserve">Moving, rotating and sharp parts </w:t>
            </w:r>
            <w:r w:rsidR="000F5F5A" w:rsidRPr="004F6C8B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EC4AD3" w:rsidRPr="004F6C8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4F6C8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F3924" w:rsidRPr="004F6C8B">
              <w:rPr>
                <w:rFonts w:ascii="Arial" w:hAnsi="Arial" w:cs="Arial"/>
                <w:sz w:val="26"/>
                <w:szCs w:val="26"/>
              </w:rPr>
              <w:t xml:space="preserve">Electricity </w:t>
            </w:r>
            <w:r w:rsidR="00EC4AD3" w:rsidRPr="004F6C8B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4F6C8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1426" w:rsidRPr="004F6C8B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826118" w:rsidRPr="004F6C8B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4F6C8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4F6C8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831426" w:rsidRPr="004F6C8B">
              <w:rPr>
                <w:rFonts w:ascii="Arial" w:hAnsi="Arial" w:cs="Arial"/>
                <w:sz w:val="26"/>
                <w:szCs w:val="26"/>
              </w:rPr>
              <w:t>Eye injuries</w:t>
            </w:r>
          </w:p>
          <w:p w:rsidR="00481ED9" w:rsidRPr="004F6C8B" w:rsidRDefault="000F5F5A" w:rsidP="004F6C8B">
            <w:pPr>
              <w:snapToGrid w:val="0"/>
              <w:spacing w:before="60" w:after="60"/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4F6C8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F6C8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4F6C8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A5D75" w:rsidRPr="004F6C8B">
              <w:rPr>
                <w:rFonts w:ascii="Arial" w:hAnsi="Arial" w:cs="Arial"/>
                <w:sz w:val="26"/>
                <w:szCs w:val="26"/>
              </w:rPr>
              <w:t xml:space="preserve">Ejected waste                   </w:t>
            </w:r>
            <w:r w:rsidR="00DC712D" w:rsidRPr="004F6C8B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 w:rsidRPr="004F6C8B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EC4AD3" w:rsidRPr="004F6C8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4F6C8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A5D75" w:rsidRPr="004F6C8B">
              <w:rPr>
                <w:rFonts w:ascii="Arial" w:hAnsi="Arial" w:cs="Arial"/>
                <w:sz w:val="26"/>
                <w:szCs w:val="26"/>
              </w:rPr>
              <w:t xml:space="preserve">Dust            </w:t>
            </w:r>
            <w:r w:rsidR="00826118" w:rsidRPr="004F6C8B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bookmarkStart w:id="0" w:name="_GoBack"/>
            <w:bookmarkEnd w:id="0"/>
            <w:r w:rsidR="00826118" w:rsidRPr="004F6C8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826118" w:rsidRPr="004F6C8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A5D75" w:rsidRPr="004F6C8B">
              <w:rPr>
                <w:rFonts w:ascii="Arial" w:hAnsi="Arial" w:cs="Arial"/>
                <w:sz w:val="26"/>
                <w:szCs w:val="26"/>
              </w:rPr>
              <w:t>Burns</w:t>
            </w:r>
          </w:p>
        </w:tc>
      </w:tr>
    </w:tbl>
    <w:p w:rsidR="00775F4B" w:rsidRPr="004D128A" w:rsidRDefault="00DC174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8980805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45pt;margin-top:707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OpR8HDgAAAADQEAAA8AAABkcnMvZG93bnJldi54&#10;bWxMj8FOwzAQRO9I/IO1SFwQtRPSqA1xqqoCcW7hws2Nt0lEbCex26R8PZsTve3OjGbf5pvJtOyC&#10;g2+clRAtBDC0pdONrSR8fb4/r4D5oKxWrbMo4YoeNsX9Xa4y7Ua7x8shVIxKrM+UhDqELuPclzUa&#10;5ReuQ0veyQ1GBVqHiutBjVRuWh4LkXKjGksXatXhrsby53A2Etz4djUOexE/ff+aj92235/iXsrH&#10;h2n7CizgFP7DMOMTOhTEdHRnqz1rJSTpmpKkJ1HyAmxOiKWg6ThrabQEXuT89oviD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OpR8HD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81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06156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0F5F5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27DC"/>
    <w:rsid w:val="00443C50"/>
    <w:rsid w:val="004623DD"/>
    <w:rsid w:val="00465519"/>
    <w:rsid w:val="00481ED9"/>
    <w:rsid w:val="00482C9B"/>
    <w:rsid w:val="00492BF3"/>
    <w:rsid w:val="00493A6F"/>
    <w:rsid w:val="00494C35"/>
    <w:rsid w:val="00497CCF"/>
    <w:rsid w:val="004A4F0A"/>
    <w:rsid w:val="004B64DD"/>
    <w:rsid w:val="004C28BB"/>
    <w:rsid w:val="004D128A"/>
    <w:rsid w:val="004E3336"/>
    <w:rsid w:val="004F3D66"/>
    <w:rsid w:val="004F6C8B"/>
    <w:rsid w:val="00500005"/>
    <w:rsid w:val="00500A16"/>
    <w:rsid w:val="0050721B"/>
    <w:rsid w:val="00507940"/>
    <w:rsid w:val="00534538"/>
    <w:rsid w:val="005403DB"/>
    <w:rsid w:val="0054042D"/>
    <w:rsid w:val="0054207A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5D6364"/>
    <w:rsid w:val="005F59C1"/>
    <w:rsid w:val="00612B76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C13EC"/>
    <w:rsid w:val="006C79F8"/>
    <w:rsid w:val="006D49A8"/>
    <w:rsid w:val="006E68A7"/>
    <w:rsid w:val="00724E40"/>
    <w:rsid w:val="007262CB"/>
    <w:rsid w:val="00727BCC"/>
    <w:rsid w:val="007315C7"/>
    <w:rsid w:val="00731C9E"/>
    <w:rsid w:val="00734685"/>
    <w:rsid w:val="00734E0E"/>
    <w:rsid w:val="00734FA1"/>
    <w:rsid w:val="007403A5"/>
    <w:rsid w:val="00743F61"/>
    <w:rsid w:val="00761819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9769A"/>
    <w:rsid w:val="00BA4E94"/>
    <w:rsid w:val="00BA5D75"/>
    <w:rsid w:val="00BD63A5"/>
    <w:rsid w:val="00BF14EF"/>
    <w:rsid w:val="00BF433F"/>
    <w:rsid w:val="00C15C12"/>
    <w:rsid w:val="00C328ED"/>
    <w:rsid w:val="00C35F28"/>
    <w:rsid w:val="00C524FA"/>
    <w:rsid w:val="00C82912"/>
    <w:rsid w:val="00C97755"/>
    <w:rsid w:val="00CC315D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82625"/>
    <w:rsid w:val="00D922F7"/>
    <w:rsid w:val="00DB454B"/>
    <w:rsid w:val="00DC1742"/>
    <w:rsid w:val="00DC712D"/>
    <w:rsid w:val="00DC7C17"/>
    <w:rsid w:val="00DE78BD"/>
    <w:rsid w:val="00DF352C"/>
    <w:rsid w:val="00DF4D75"/>
    <w:rsid w:val="00DF4FF5"/>
    <w:rsid w:val="00E01882"/>
    <w:rsid w:val="00E11F89"/>
    <w:rsid w:val="00E2051F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ADE3D2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E6250-B21D-4454-9E5E-61DC3DF246B3}"/>
</file>

<file path=customXml/itemProps2.xml><?xml version="1.0" encoding="utf-8"?>
<ds:datastoreItem xmlns:ds="http://schemas.openxmlformats.org/officeDocument/2006/customXml" ds:itemID="{CA754D5C-14DB-4001-AF7D-DABA88A1F355}"/>
</file>

<file path=customXml/itemProps3.xml><?xml version="1.0" encoding="utf-8"?>
<ds:datastoreItem xmlns:ds="http://schemas.openxmlformats.org/officeDocument/2006/customXml" ds:itemID="{8B374C67-4CFE-4F50-9471-4A39909B9F7F}"/>
</file>

<file path=customXml/itemProps4.xml><?xml version="1.0" encoding="utf-8"?>
<ds:datastoreItem xmlns:ds="http://schemas.openxmlformats.org/officeDocument/2006/customXml" ds:itemID="{ACB35919-13B9-43F0-81C3-FA6C8A8E8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Metal nibbler (Card)</dc:title>
  <dc:subject/>
  <dc:creator>COOPER, Philip;CLARK, Brian</dc:creator>
  <cp:keywords>DETE, Education Queensland</cp:keywords>
  <cp:lastModifiedBy>OVERETT, Sophie</cp:lastModifiedBy>
  <cp:revision>7</cp:revision>
  <cp:lastPrinted>2018-06-11T23:12:00Z</cp:lastPrinted>
  <dcterms:created xsi:type="dcterms:W3CDTF">2018-08-17T00:27:00Z</dcterms:created>
  <dcterms:modified xsi:type="dcterms:W3CDTF">2018-08-23T04:23:00Z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