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DC5" w:rsidRDefault="00AB0DC5">
      <w:pPr>
        <w:rPr>
          <w:sz w:val="28"/>
        </w:rPr>
      </w:pPr>
      <w:r w:rsidRPr="00A90B4E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022723" wp14:editId="4BA45144">
                <wp:simplePos x="0" y="0"/>
                <wp:positionH relativeFrom="margin">
                  <wp:posOffset>193040</wp:posOffset>
                </wp:positionH>
                <wp:positionV relativeFrom="paragraph">
                  <wp:posOffset>360680</wp:posOffset>
                </wp:positionV>
                <wp:extent cx="6067425" cy="431800"/>
                <wp:effectExtent l="0" t="0" r="0" b="0"/>
                <wp:wrapNone/>
                <wp:docPr id="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431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0DC5" w:rsidRPr="00057E72" w:rsidRDefault="00AB0DC5" w:rsidP="00AB0DC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40"/>
                                <w:szCs w:val="40"/>
                              </w:rPr>
                              <w:t>MOVING AND STORING BULK MATERIALS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22723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5.2pt;margin-top:28.4pt;width:477.75pt;height:34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" stroked="f">
                <v:fill opacity="0"/>
                <v:textbox>
                  <w:txbxContent>
                    <w:p w:rsidR="00AB0DC5" w:rsidRPr="00057E72" w:rsidRDefault="00AB0DC5" w:rsidP="00AB0DC5">
                      <w:pPr>
                        <w:jc w:val="center"/>
                        <w:rPr>
                          <w:rFonts w:ascii="Arial" w:hAnsi="Arial" w:cs="Arial"/>
                          <w:i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  <w:sz w:val="40"/>
                          <w:szCs w:val="40"/>
                        </w:rPr>
                        <w:t>MOVING AND STORING BULK MATERIALS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8"/>
          <w:lang w:eastAsia="zh-TW"/>
        </w:rPr>
        <w:drawing>
          <wp:inline distT="0" distB="0" distL="0" distR="0">
            <wp:extent cx="6479540" cy="82994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zardous Manual Tasks SO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DC5" w:rsidRPr="00AB0DC5" w:rsidRDefault="00AB0DC5" w:rsidP="00AB0DC5">
      <w:pPr>
        <w:ind w:firstLine="397"/>
        <w:rPr>
          <w:sz w:val="4"/>
        </w:rPr>
      </w:pPr>
    </w:p>
    <w:p w:rsidR="00B27CD1" w:rsidRPr="00AB0DC5" w:rsidRDefault="00AB0DC5">
      <w:pPr>
        <w:jc w:val="center"/>
        <w:rPr>
          <w:rFonts w:ascii="Arial" w:hAnsi="Arial" w:cs="Arial"/>
          <w:sz w:val="16"/>
        </w:rPr>
      </w:pPr>
      <w:r w:rsidRPr="00F97A26">
        <w:rPr>
          <w:rFonts w:ascii="Arial" w:hAnsi="Arial"/>
          <w:noProof/>
          <w:color w:val="FF3399"/>
          <w:sz w:val="21"/>
          <w:szCs w:val="21"/>
          <w:lang w:eastAsia="zh-TW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67945</wp:posOffset>
            </wp:positionV>
            <wp:extent cx="495935" cy="842645"/>
            <wp:effectExtent l="0" t="0" r="0" b="0"/>
            <wp:wrapTight wrapText="bothSides">
              <wp:wrapPolygon edited="0">
                <wp:start x="0" y="0"/>
                <wp:lineTo x="0" y="20998"/>
                <wp:lineTo x="20743" y="20998"/>
                <wp:lineTo x="20743" y="0"/>
                <wp:lineTo x="0" y="0"/>
              </wp:wrapPolygon>
            </wp:wrapTight>
            <wp:docPr id="10" name="Picture 10" descr="blue_20tro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lue_20trolle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41" r="27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7A26">
        <w:rPr>
          <w:rFonts w:ascii="Arial" w:hAnsi="Arial"/>
          <w:noProof/>
          <w:color w:val="FF3399"/>
          <w:sz w:val="21"/>
          <w:szCs w:val="21"/>
          <w:lang w:eastAsia="zh-TW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3475355</wp:posOffset>
            </wp:positionH>
            <wp:positionV relativeFrom="paragraph">
              <wp:posOffset>107950</wp:posOffset>
            </wp:positionV>
            <wp:extent cx="748665" cy="815340"/>
            <wp:effectExtent l="0" t="0" r="0" b="3810"/>
            <wp:wrapTight wrapText="bothSides">
              <wp:wrapPolygon edited="0">
                <wp:start x="0" y="0"/>
                <wp:lineTo x="0" y="21196"/>
                <wp:lineTo x="20885" y="21196"/>
                <wp:lineTo x="20885" y="0"/>
                <wp:lineTo x="0" y="0"/>
              </wp:wrapPolygon>
            </wp:wrapTight>
            <wp:docPr id="11" name="Picture 11" descr="library trolley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ibrary trolley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2" t="7796" r="12047" b="7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b/>
          <w:noProof/>
          <w:color w:val="FF3399"/>
          <w:sz w:val="21"/>
          <w:szCs w:val="21"/>
          <w:lang w:eastAsia="zh-TW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2079625</wp:posOffset>
            </wp:positionH>
            <wp:positionV relativeFrom="paragraph">
              <wp:posOffset>88900</wp:posOffset>
            </wp:positionV>
            <wp:extent cx="615950" cy="807085"/>
            <wp:effectExtent l="0" t="0" r="0" b="0"/>
            <wp:wrapTight wrapText="bothSides">
              <wp:wrapPolygon edited="0">
                <wp:start x="0" y="0"/>
                <wp:lineTo x="0" y="20903"/>
                <wp:lineTo x="20709" y="20903"/>
                <wp:lineTo x="20709" y="0"/>
                <wp:lineTo x="0" y="0"/>
              </wp:wrapPolygon>
            </wp:wrapTight>
            <wp:docPr id="13" name="Picture 13" descr="Foot prote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oot protec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DC5" w:rsidRDefault="00AB0DC5">
      <w:pPr>
        <w:jc w:val="center"/>
        <w:rPr>
          <w:rFonts w:ascii="Arial" w:hAnsi="Arial" w:cs="Arial"/>
          <w:sz w:val="21"/>
        </w:rPr>
      </w:pPr>
    </w:p>
    <w:p w:rsidR="00AB0DC5" w:rsidRDefault="00AB0DC5">
      <w:pPr>
        <w:jc w:val="center"/>
        <w:rPr>
          <w:rFonts w:ascii="Arial" w:hAnsi="Arial" w:cs="Arial"/>
          <w:sz w:val="21"/>
        </w:rPr>
      </w:pPr>
    </w:p>
    <w:p w:rsidR="00AB0DC5" w:rsidRDefault="00AB0DC5">
      <w:pPr>
        <w:jc w:val="center"/>
        <w:rPr>
          <w:rFonts w:ascii="Arial" w:hAnsi="Arial" w:cs="Arial"/>
          <w:sz w:val="21"/>
        </w:rPr>
      </w:pPr>
    </w:p>
    <w:p w:rsidR="00AB0DC5" w:rsidRDefault="00AB0DC5">
      <w:pPr>
        <w:jc w:val="center"/>
        <w:rPr>
          <w:rFonts w:ascii="Arial" w:hAnsi="Arial" w:cs="Arial"/>
          <w:sz w:val="21"/>
        </w:rPr>
      </w:pPr>
    </w:p>
    <w:p w:rsidR="00AB0DC5" w:rsidRPr="00AB0DC5" w:rsidRDefault="00AB0DC5">
      <w:pPr>
        <w:jc w:val="center"/>
        <w:rPr>
          <w:rFonts w:ascii="Arial" w:hAnsi="Arial" w:cs="Arial"/>
          <w:sz w:val="6"/>
        </w:rPr>
      </w:pPr>
    </w:p>
    <w:p w:rsidR="00AB0DC5" w:rsidRDefault="00AB0DC5">
      <w:pPr>
        <w:jc w:val="center"/>
        <w:rPr>
          <w:rFonts w:ascii="Arial" w:hAnsi="Arial" w:cs="Arial"/>
          <w:sz w:val="21"/>
        </w:rPr>
      </w:pPr>
    </w:p>
    <w:p w:rsidR="00AB0DC5" w:rsidRDefault="00AB0DC5">
      <w:pPr>
        <w:jc w:val="center"/>
        <w:rPr>
          <w:sz w:val="6"/>
        </w:rPr>
      </w:pPr>
    </w:p>
    <w:p w:rsidR="00AB4580" w:rsidRPr="00B27CD1" w:rsidRDefault="00FA379E" w:rsidP="00AB0DC5">
      <w:pPr>
        <w:pBdr>
          <w:top w:val="single" w:sz="4" w:space="1" w:color="FFCC00"/>
          <w:left w:val="single" w:sz="4" w:space="0" w:color="FFCC00"/>
          <w:bottom w:val="single" w:sz="4" w:space="1" w:color="FFCC00"/>
          <w:right w:val="single" w:sz="4" w:space="4" w:color="FFCC00"/>
        </w:pBdr>
        <w:shd w:val="clear" w:color="auto" w:fill="FFCC0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Use a trolley or other mechanical aid to</w:t>
      </w:r>
      <w:r w:rsidR="00B27CD1" w:rsidRPr="00B27CD1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lift and move heavy or bulky items</w:t>
      </w:r>
      <w:r w:rsidR="00DA482A">
        <w:rPr>
          <w:rFonts w:ascii="Arial" w:hAnsi="Arial" w:cs="Arial"/>
          <w:b/>
          <w:sz w:val="32"/>
          <w:szCs w:val="32"/>
        </w:rPr>
        <w:t>, or large quantities</w:t>
      </w:r>
      <w:r>
        <w:rPr>
          <w:rFonts w:ascii="Arial" w:hAnsi="Arial" w:cs="Arial"/>
          <w:b/>
          <w:sz w:val="32"/>
          <w:szCs w:val="32"/>
        </w:rPr>
        <w:t xml:space="preserve"> rather than manual lifting.  </w:t>
      </w:r>
    </w:p>
    <w:p w:rsidR="001C24F0" w:rsidRDefault="001C24F0">
      <w:pPr>
        <w:jc w:val="center"/>
        <w:rPr>
          <w:sz w:val="6"/>
        </w:rPr>
      </w:pPr>
    </w:p>
    <w:p w:rsidR="002D058C" w:rsidRPr="007A19AF" w:rsidRDefault="002D058C" w:rsidP="00AB0DC5">
      <w:pPr>
        <w:pStyle w:val="Heading2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spacing w:after="60"/>
        <w:rPr>
          <w:rFonts w:ascii="Times New Roman" w:hAnsi="Times New Roman" w:cs="Times New Roman"/>
          <w:bCs/>
          <w:color w:val="FF3399"/>
          <w:sz w:val="26"/>
          <w:szCs w:val="20"/>
        </w:rPr>
      </w:pPr>
      <w:r w:rsidRPr="007A19AF">
        <w:rPr>
          <w:color w:val="FF3399"/>
          <w:sz w:val="26"/>
          <w:szCs w:val="20"/>
        </w:rPr>
        <w:t>POTENTIAL HAZARDS</w:t>
      </w:r>
    </w:p>
    <w:p w:rsidR="002D058C" w:rsidRPr="00F97A26" w:rsidRDefault="002D058C" w:rsidP="002D058C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396" w:hanging="396"/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color w:val="FF3399"/>
          <w:sz w:val="21"/>
          <w:szCs w:val="21"/>
        </w:rPr>
        <w:sym w:font="Wingdings" w:char="F06E"/>
      </w:r>
      <w:r w:rsidRPr="00F97A26">
        <w:rPr>
          <w:rFonts w:ascii="Arial" w:hAnsi="Arial"/>
          <w:sz w:val="21"/>
          <w:szCs w:val="21"/>
        </w:rPr>
        <w:t xml:space="preserve"> </w:t>
      </w:r>
      <w:r w:rsidRPr="00F97A26">
        <w:rPr>
          <w:rFonts w:ascii="Arial" w:hAnsi="Arial"/>
          <w:sz w:val="21"/>
          <w:szCs w:val="21"/>
        </w:rPr>
        <w:tab/>
        <w:t>Repetition of movement</w:t>
      </w:r>
      <w:r w:rsidRPr="00F97A26">
        <w:rPr>
          <w:rFonts w:ascii="Arial" w:hAnsi="Arial"/>
          <w:sz w:val="21"/>
          <w:szCs w:val="21"/>
        </w:rPr>
        <w:tab/>
      </w:r>
      <w:r w:rsidR="00F97A26">
        <w:rPr>
          <w:rFonts w:ascii="Arial" w:hAnsi="Arial"/>
          <w:sz w:val="21"/>
          <w:szCs w:val="21"/>
        </w:rPr>
        <w:tab/>
      </w:r>
      <w:r w:rsidRPr="00F97A26">
        <w:rPr>
          <w:rFonts w:ascii="Arial" w:hAnsi="Arial"/>
          <w:color w:val="FF3399"/>
          <w:sz w:val="21"/>
          <w:szCs w:val="21"/>
        </w:rPr>
        <w:sym w:font="Wingdings" w:char="F06E"/>
      </w:r>
      <w:r w:rsidRPr="00F97A26">
        <w:rPr>
          <w:rFonts w:ascii="Arial" w:hAnsi="Arial"/>
          <w:sz w:val="21"/>
          <w:szCs w:val="21"/>
        </w:rPr>
        <w:tab/>
        <w:t>Awkward posture</w:t>
      </w:r>
      <w:r w:rsidRPr="00F97A26">
        <w:rPr>
          <w:rFonts w:ascii="Arial" w:hAnsi="Arial"/>
          <w:sz w:val="21"/>
          <w:szCs w:val="21"/>
        </w:rPr>
        <w:tab/>
      </w:r>
      <w:r w:rsidRPr="00F97A26">
        <w:rPr>
          <w:rFonts w:ascii="Arial" w:hAnsi="Arial"/>
          <w:sz w:val="21"/>
          <w:szCs w:val="21"/>
        </w:rPr>
        <w:tab/>
      </w:r>
      <w:r w:rsidRPr="00F97A26">
        <w:rPr>
          <w:rFonts w:ascii="Arial" w:hAnsi="Arial"/>
          <w:color w:val="FF3399"/>
          <w:sz w:val="21"/>
          <w:szCs w:val="21"/>
        </w:rPr>
        <w:sym w:font="Wingdings" w:char="F06E"/>
      </w:r>
      <w:r w:rsidRPr="00F97A26">
        <w:rPr>
          <w:rFonts w:ascii="Arial" w:hAnsi="Arial"/>
          <w:sz w:val="21"/>
          <w:szCs w:val="21"/>
        </w:rPr>
        <w:tab/>
        <w:t>Duration of task</w:t>
      </w:r>
    </w:p>
    <w:p w:rsidR="00F97A26" w:rsidRDefault="002D058C" w:rsidP="002D058C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left="396" w:hanging="396"/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color w:val="FF3399"/>
          <w:sz w:val="21"/>
          <w:szCs w:val="21"/>
        </w:rPr>
        <w:sym w:font="Wingdings" w:char="F06E"/>
      </w:r>
      <w:r w:rsidRPr="00F97A26">
        <w:rPr>
          <w:rFonts w:ascii="Arial" w:hAnsi="Arial"/>
          <w:color w:val="FF3399"/>
          <w:sz w:val="21"/>
          <w:szCs w:val="21"/>
        </w:rPr>
        <w:tab/>
      </w:r>
      <w:r w:rsidRPr="00F97A26">
        <w:rPr>
          <w:rFonts w:ascii="Arial" w:hAnsi="Arial"/>
          <w:sz w:val="21"/>
          <w:szCs w:val="21"/>
        </w:rPr>
        <w:t xml:space="preserve">Heavy/awkward loads </w:t>
      </w:r>
      <w:r w:rsidRPr="00F97A26">
        <w:rPr>
          <w:rFonts w:ascii="Arial" w:hAnsi="Arial"/>
          <w:sz w:val="21"/>
          <w:szCs w:val="21"/>
        </w:rPr>
        <w:tab/>
      </w:r>
      <w:r w:rsidRPr="00F97A26">
        <w:rPr>
          <w:rFonts w:ascii="Arial" w:hAnsi="Arial"/>
          <w:sz w:val="21"/>
          <w:szCs w:val="21"/>
        </w:rPr>
        <w:tab/>
      </w:r>
      <w:r w:rsidRPr="00F97A26">
        <w:rPr>
          <w:rFonts w:ascii="Arial" w:hAnsi="Arial"/>
          <w:color w:val="FF3399"/>
          <w:sz w:val="21"/>
          <w:szCs w:val="21"/>
        </w:rPr>
        <w:sym w:font="Wingdings" w:char="F06E"/>
      </w:r>
      <w:r w:rsidRPr="00F97A26">
        <w:rPr>
          <w:rFonts w:ascii="Arial" w:hAnsi="Arial"/>
          <w:sz w:val="21"/>
          <w:szCs w:val="21"/>
        </w:rPr>
        <w:t xml:space="preserve">  </w:t>
      </w:r>
      <w:r w:rsidRPr="00F97A26">
        <w:rPr>
          <w:rFonts w:ascii="Arial" w:hAnsi="Arial"/>
          <w:sz w:val="21"/>
          <w:szCs w:val="21"/>
        </w:rPr>
        <w:tab/>
        <w:t>Slip/Trip/Fall</w:t>
      </w:r>
      <w:r w:rsidRPr="00F97A26">
        <w:rPr>
          <w:rFonts w:ascii="Arial" w:hAnsi="Arial"/>
          <w:sz w:val="21"/>
          <w:szCs w:val="21"/>
        </w:rPr>
        <w:tab/>
      </w:r>
      <w:r w:rsidRPr="00F97A26">
        <w:rPr>
          <w:rFonts w:ascii="Arial" w:hAnsi="Arial"/>
          <w:sz w:val="21"/>
          <w:szCs w:val="21"/>
        </w:rPr>
        <w:tab/>
      </w:r>
      <w:r w:rsidRPr="00F97A26">
        <w:rPr>
          <w:rFonts w:ascii="Arial" w:hAnsi="Arial"/>
          <w:sz w:val="21"/>
          <w:szCs w:val="21"/>
        </w:rPr>
        <w:tab/>
      </w:r>
      <w:r w:rsidR="00F97A26">
        <w:rPr>
          <w:rFonts w:ascii="Arial" w:hAnsi="Arial"/>
          <w:sz w:val="21"/>
          <w:szCs w:val="21"/>
        </w:rPr>
        <w:tab/>
      </w:r>
      <w:r w:rsidRPr="00F97A26">
        <w:rPr>
          <w:rFonts w:ascii="Arial" w:hAnsi="Arial"/>
          <w:color w:val="FF3399"/>
          <w:sz w:val="21"/>
          <w:szCs w:val="21"/>
        </w:rPr>
        <w:sym w:font="Wingdings" w:char="F06E"/>
      </w:r>
      <w:r w:rsidRPr="00F97A26">
        <w:rPr>
          <w:rFonts w:ascii="Arial" w:hAnsi="Arial"/>
          <w:sz w:val="21"/>
          <w:szCs w:val="21"/>
        </w:rPr>
        <w:tab/>
      </w:r>
      <w:r w:rsidR="00F97A26">
        <w:rPr>
          <w:rFonts w:ascii="Arial" w:hAnsi="Arial"/>
          <w:sz w:val="21"/>
          <w:szCs w:val="21"/>
        </w:rPr>
        <w:t>Sprains/s</w:t>
      </w:r>
      <w:r w:rsidRPr="00F97A26">
        <w:rPr>
          <w:rFonts w:ascii="Arial" w:hAnsi="Arial"/>
          <w:sz w:val="21"/>
          <w:szCs w:val="21"/>
        </w:rPr>
        <w:t>trains</w:t>
      </w:r>
    </w:p>
    <w:p w:rsidR="002D058C" w:rsidRPr="00AB0DC5" w:rsidRDefault="002D058C" w:rsidP="00AB0DC5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10"/>
          <w:szCs w:val="21"/>
        </w:rPr>
      </w:pPr>
    </w:p>
    <w:p w:rsidR="00AB4580" w:rsidRDefault="002D058C" w:rsidP="002D058C">
      <w:pPr>
        <w:jc w:val="center"/>
        <w:rPr>
          <w:rFonts w:ascii="Arial" w:hAnsi="Arial" w:cs="Arial"/>
          <w:sz w:val="6"/>
        </w:rPr>
      </w:pPr>
      <w:r w:rsidRPr="004B4780">
        <w:rPr>
          <w:rFonts w:ascii="Arial" w:hAnsi="Arial"/>
          <w:b/>
          <w:sz w:val="21"/>
          <w:szCs w:val="21"/>
        </w:rPr>
        <w:tab/>
        <w:t xml:space="preserve"> </w:t>
      </w:r>
      <w:r w:rsidR="00465794">
        <w:rPr>
          <w:sz w:val="6"/>
        </w:rPr>
        <w:tab/>
      </w:r>
    </w:p>
    <w:p w:rsidR="00C86F27" w:rsidRPr="007A19AF" w:rsidRDefault="00C86F27" w:rsidP="00AB0DC5">
      <w:pPr>
        <w:pStyle w:val="Heading4"/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spacing w:after="60"/>
        <w:rPr>
          <w:color w:val="FF3399"/>
          <w:sz w:val="26"/>
          <w:szCs w:val="20"/>
        </w:rPr>
      </w:pPr>
      <w:r w:rsidRPr="007A19AF">
        <w:rPr>
          <w:color w:val="FF3399"/>
          <w:sz w:val="26"/>
          <w:szCs w:val="20"/>
        </w:rPr>
        <w:t xml:space="preserve">PRE-OPERATIONAL SAFETY CHECKS </w:t>
      </w:r>
    </w:p>
    <w:p w:rsidR="00E8260C" w:rsidRPr="00F97A26" w:rsidRDefault="00E8260C" w:rsidP="00E8260C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t>Plan your activity before you start:</w:t>
      </w:r>
    </w:p>
    <w:p w:rsidR="00E8260C" w:rsidRPr="00F97A26" w:rsidRDefault="00E8260C" w:rsidP="00AB0DC5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firstLine="426"/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sym w:font="Wingdings" w:char="F06E"/>
      </w:r>
      <w:r w:rsidRPr="00F97A26">
        <w:rPr>
          <w:rFonts w:ascii="Arial" w:hAnsi="Arial"/>
          <w:color w:val="FF3399"/>
          <w:sz w:val="21"/>
          <w:szCs w:val="21"/>
        </w:rPr>
        <w:t xml:space="preserve"> </w:t>
      </w:r>
      <w:r w:rsidRPr="00F97A26">
        <w:rPr>
          <w:rFonts w:ascii="Arial" w:hAnsi="Arial"/>
          <w:sz w:val="21"/>
          <w:szCs w:val="21"/>
        </w:rPr>
        <w:t>Reduce the number of times objects are moved</w:t>
      </w:r>
      <w:r w:rsidR="00751534" w:rsidRPr="00F97A26">
        <w:rPr>
          <w:rFonts w:ascii="Arial" w:hAnsi="Arial"/>
          <w:sz w:val="21"/>
          <w:szCs w:val="21"/>
        </w:rPr>
        <w:t>.</w:t>
      </w:r>
    </w:p>
    <w:p w:rsidR="00E8260C" w:rsidRPr="00F97A26" w:rsidRDefault="00E8260C" w:rsidP="00AB0DC5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firstLine="426"/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sym w:font="Wingdings" w:char="F06E"/>
      </w:r>
      <w:r w:rsidRPr="00F97A26">
        <w:rPr>
          <w:rFonts w:ascii="Arial" w:hAnsi="Arial"/>
          <w:sz w:val="21"/>
          <w:szCs w:val="21"/>
        </w:rPr>
        <w:t xml:space="preserve"> Identify weight, size and recommended handling instructions for all relevant objects</w:t>
      </w:r>
      <w:r w:rsidR="00751534" w:rsidRPr="00F97A26">
        <w:rPr>
          <w:rFonts w:ascii="Arial" w:hAnsi="Arial"/>
          <w:sz w:val="21"/>
          <w:szCs w:val="21"/>
        </w:rPr>
        <w:t>.</w:t>
      </w:r>
    </w:p>
    <w:p w:rsidR="00E8260C" w:rsidRPr="00F97A26" w:rsidRDefault="00E8260C" w:rsidP="00AB0DC5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firstLine="426"/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sym w:font="Wingdings" w:char="F06E"/>
      </w:r>
      <w:r w:rsidRPr="00F97A26">
        <w:rPr>
          <w:rFonts w:ascii="Arial" w:hAnsi="Arial"/>
          <w:sz w:val="21"/>
          <w:szCs w:val="21"/>
        </w:rPr>
        <w:t xml:space="preserve"> Reduce bending or reaching by storing objects at waist height</w:t>
      </w:r>
      <w:r w:rsidR="00751534" w:rsidRPr="00F97A26">
        <w:rPr>
          <w:rFonts w:ascii="Arial" w:hAnsi="Arial"/>
          <w:sz w:val="21"/>
          <w:szCs w:val="21"/>
        </w:rPr>
        <w:t>.</w:t>
      </w:r>
    </w:p>
    <w:p w:rsidR="00E8260C" w:rsidRPr="00F97A26" w:rsidRDefault="00E8260C" w:rsidP="00AB0DC5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firstLine="426"/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sym w:font="Wingdings" w:char="F06E"/>
      </w:r>
      <w:r w:rsidRPr="00F97A26">
        <w:rPr>
          <w:rFonts w:ascii="Arial" w:hAnsi="Arial"/>
          <w:sz w:val="21"/>
          <w:szCs w:val="21"/>
        </w:rPr>
        <w:t xml:space="preserve"> Break</w:t>
      </w:r>
      <w:r w:rsidR="00751534" w:rsidRPr="00F97A26">
        <w:rPr>
          <w:rFonts w:ascii="Arial" w:hAnsi="Arial"/>
          <w:sz w:val="21"/>
          <w:szCs w:val="21"/>
        </w:rPr>
        <w:t xml:space="preserve"> </w:t>
      </w:r>
      <w:r w:rsidRPr="00F97A26">
        <w:rPr>
          <w:rFonts w:ascii="Arial" w:hAnsi="Arial"/>
          <w:sz w:val="21"/>
          <w:szCs w:val="21"/>
        </w:rPr>
        <w:t>down large and heavy loads into more manageable sizes and weights</w:t>
      </w:r>
      <w:r w:rsidR="00751534" w:rsidRPr="00F97A26">
        <w:rPr>
          <w:rFonts w:ascii="Arial" w:hAnsi="Arial"/>
          <w:sz w:val="21"/>
          <w:szCs w:val="21"/>
        </w:rPr>
        <w:t>.</w:t>
      </w:r>
    </w:p>
    <w:p w:rsidR="00E8260C" w:rsidRPr="00F97A26" w:rsidRDefault="00E8260C" w:rsidP="00AB0DC5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firstLine="426"/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sym w:font="Wingdings" w:char="F06E"/>
      </w:r>
      <w:r w:rsidRPr="00F97A26">
        <w:rPr>
          <w:rFonts w:ascii="Arial" w:hAnsi="Arial"/>
          <w:sz w:val="21"/>
          <w:szCs w:val="21"/>
        </w:rPr>
        <w:t xml:space="preserve"> Allocate sufficient time and staff</w:t>
      </w:r>
      <w:r w:rsidR="00136309" w:rsidRPr="00F97A26">
        <w:rPr>
          <w:rFonts w:ascii="Arial" w:hAnsi="Arial"/>
          <w:sz w:val="21"/>
          <w:szCs w:val="21"/>
        </w:rPr>
        <w:t xml:space="preserve"> to complete activities</w:t>
      </w:r>
      <w:r w:rsidR="00751534" w:rsidRPr="00F97A26">
        <w:rPr>
          <w:rFonts w:ascii="Arial" w:hAnsi="Arial"/>
          <w:sz w:val="21"/>
          <w:szCs w:val="21"/>
        </w:rPr>
        <w:t>.</w:t>
      </w:r>
    </w:p>
    <w:p w:rsidR="00136309" w:rsidRPr="00F97A26" w:rsidRDefault="00136309" w:rsidP="00AB0DC5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firstLine="426"/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sym w:font="Wingdings" w:char="F06E"/>
      </w:r>
      <w:r w:rsidRPr="00F97A26">
        <w:rPr>
          <w:rFonts w:ascii="Arial" w:hAnsi="Arial"/>
          <w:sz w:val="21"/>
          <w:szCs w:val="21"/>
        </w:rPr>
        <w:t xml:space="preserve"> </w:t>
      </w:r>
      <w:r w:rsidR="00FB5101" w:rsidRPr="00F97A26">
        <w:rPr>
          <w:rFonts w:ascii="Arial" w:hAnsi="Arial"/>
          <w:sz w:val="21"/>
          <w:szCs w:val="21"/>
        </w:rPr>
        <w:t>U</w:t>
      </w:r>
      <w:r w:rsidR="00DA482A" w:rsidRPr="00F97A26">
        <w:rPr>
          <w:rFonts w:ascii="Arial" w:hAnsi="Arial"/>
          <w:sz w:val="21"/>
          <w:szCs w:val="21"/>
        </w:rPr>
        <w:t>se mechanical aids instead of lifting by hand</w:t>
      </w:r>
      <w:r w:rsidR="00E2753C" w:rsidRPr="00F97A26">
        <w:rPr>
          <w:rFonts w:ascii="Arial" w:hAnsi="Arial"/>
          <w:sz w:val="21"/>
          <w:szCs w:val="21"/>
        </w:rPr>
        <w:t xml:space="preserve"> wherever possible</w:t>
      </w:r>
      <w:r w:rsidR="00DA482A" w:rsidRPr="00F97A26">
        <w:rPr>
          <w:rFonts w:ascii="Arial" w:hAnsi="Arial"/>
          <w:sz w:val="21"/>
          <w:szCs w:val="21"/>
        </w:rPr>
        <w:t xml:space="preserve">. </w:t>
      </w:r>
    </w:p>
    <w:p w:rsidR="00FE7898" w:rsidRPr="00F97A26" w:rsidRDefault="00FE7898" w:rsidP="00136309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t>Use trolleys for moving heavy</w:t>
      </w:r>
      <w:r w:rsidR="00136309" w:rsidRPr="00F97A26">
        <w:rPr>
          <w:rFonts w:ascii="Arial" w:hAnsi="Arial"/>
          <w:sz w:val="21"/>
          <w:szCs w:val="21"/>
        </w:rPr>
        <w:t xml:space="preserve"> large</w:t>
      </w:r>
      <w:r w:rsidRPr="00F97A26">
        <w:rPr>
          <w:rFonts w:ascii="Arial" w:hAnsi="Arial"/>
          <w:sz w:val="21"/>
          <w:szCs w:val="21"/>
        </w:rPr>
        <w:t xml:space="preserve"> or awkward objects</w:t>
      </w:r>
      <w:r w:rsidR="00DA482A" w:rsidRPr="00F97A26">
        <w:rPr>
          <w:rFonts w:ascii="Arial" w:hAnsi="Arial"/>
          <w:sz w:val="21"/>
          <w:szCs w:val="21"/>
        </w:rPr>
        <w:t>, or large volumes (e.g. uniform shop deliveries, text books, curriculum materials, archive boxes</w:t>
      </w:r>
      <w:r w:rsidR="00CF5196" w:rsidRPr="00F97A26">
        <w:rPr>
          <w:rFonts w:ascii="Arial" w:hAnsi="Arial"/>
          <w:sz w:val="21"/>
          <w:szCs w:val="21"/>
        </w:rPr>
        <w:t>, photocopy paper</w:t>
      </w:r>
      <w:r w:rsidR="00136309" w:rsidRPr="00F97A26">
        <w:rPr>
          <w:rFonts w:ascii="Arial" w:hAnsi="Arial"/>
          <w:sz w:val="21"/>
          <w:szCs w:val="21"/>
        </w:rPr>
        <w:t>, gym mats, archery targets</w:t>
      </w:r>
      <w:r w:rsidR="00DA482A" w:rsidRPr="00F97A26">
        <w:rPr>
          <w:rFonts w:ascii="Arial" w:hAnsi="Arial"/>
          <w:sz w:val="21"/>
          <w:szCs w:val="21"/>
        </w:rPr>
        <w:t>)</w:t>
      </w:r>
      <w:r w:rsidRPr="00F97A26">
        <w:rPr>
          <w:rFonts w:ascii="Arial" w:hAnsi="Arial"/>
          <w:sz w:val="21"/>
          <w:szCs w:val="21"/>
        </w:rPr>
        <w:t xml:space="preserve"> rather than manually lifting and carrying objects.</w:t>
      </w:r>
    </w:p>
    <w:p w:rsidR="002D058C" w:rsidRPr="00F97A26" w:rsidRDefault="00E2753C" w:rsidP="00AB0DC5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firstLine="426"/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sym w:font="Wingdings" w:char="F06E"/>
      </w:r>
      <w:r w:rsidRPr="00F97A26">
        <w:rPr>
          <w:rFonts w:ascii="Arial" w:hAnsi="Arial"/>
          <w:sz w:val="21"/>
          <w:szCs w:val="21"/>
        </w:rPr>
        <w:t xml:space="preserve"> Match the trolley to the weight and dimensions of the objects that are being moved.</w:t>
      </w:r>
      <w:r w:rsidR="002D058C" w:rsidRPr="00F97A26">
        <w:rPr>
          <w:rFonts w:ascii="Arial" w:hAnsi="Arial"/>
          <w:sz w:val="21"/>
          <w:szCs w:val="21"/>
        </w:rPr>
        <w:t xml:space="preserve"> </w:t>
      </w:r>
    </w:p>
    <w:p w:rsidR="00F62504" w:rsidRPr="00F97A26" w:rsidRDefault="002D058C" w:rsidP="00AB0DC5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ind w:firstLine="426"/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sym w:font="Wingdings" w:char="F06E"/>
      </w:r>
      <w:r w:rsidRPr="00F97A26">
        <w:rPr>
          <w:rFonts w:ascii="Arial" w:hAnsi="Arial"/>
          <w:sz w:val="21"/>
          <w:szCs w:val="21"/>
        </w:rPr>
        <w:t xml:space="preserve"> Use trolleys with large wheels. Larger wheels roll easily and require less force over obstacles</w:t>
      </w:r>
      <w:r w:rsidR="00751534" w:rsidRPr="00F97A26">
        <w:rPr>
          <w:rFonts w:ascii="Arial" w:hAnsi="Arial"/>
          <w:sz w:val="21"/>
          <w:szCs w:val="21"/>
        </w:rPr>
        <w:t>.</w:t>
      </w:r>
      <w:r w:rsidRPr="00F97A26">
        <w:rPr>
          <w:rFonts w:ascii="Arial" w:hAnsi="Arial"/>
          <w:sz w:val="21"/>
          <w:szCs w:val="21"/>
        </w:rPr>
        <w:t xml:space="preserve">   </w:t>
      </w:r>
    </w:p>
    <w:p w:rsidR="00E2753C" w:rsidRPr="00F97A26" w:rsidRDefault="00E2753C" w:rsidP="00E2753C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t>Use lightweight, sturdy, stackable containers with handles to store materials rather than larger containers to avoid having to lift and balance heavy loads.</w:t>
      </w:r>
    </w:p>
    <w:p w:rsidR="00FE7898" w:rsidRPr="00F97A26" w:rsidRDefault="00FE7898" w:rsidP="00FE7898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t>Design and provide storage areas for outdoor or larger equipment.</w:t>
      </w:r>
    </w:p>
    <w:p w:rsidR="00FE7898" w:rsidRDefault="00FE7898" w:rsidP="00FE7898">
      <w:pPr>
        <w:numPr>
          <w:ilvl w:val="0"/>
          <w:numId w:val="2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t>Provide suitable equipment for reaching objects or performing work above shoulder height (</w:t>
      </w:r>
      <w:r w:rsidR="00FB5101" w:rsidRPr="00F97A26">
        <w:rPr>
          <w:rFonts w:ascii="Arial" w:hAnsi="Arial"/>
          <w:sz w:val="21"/>
          <w:szCs w:val="21"/>
        </w:rPr>
        <w:t>e</w:t>
      </w:r>
      <w:r w:rsidR="00AB0DC5">
        <w:rPr>
          <w:rFonts w:ascii="Arial" w:hAnsi="Arial"/>
          <w:sz w:val="21"/>
          <w:szCs w:val="21"/>
        </w:rPr>
        <w:t>.</w:t>
      </w:r>
      <w:r w:rsidR="00FB5101" w:rsidRPr="00F97A26">
        <w:rPr>
          <w:rFonts w:ascii="Arial" w:hAnsi="Arial"/>
          <w:sz w:val="21"/>
          <w:szCs w:val="21"/>
        </w:rPr>
        <w:t>g.</w:t>
      </w:r>
      <w:r w:rsidRPr="00F97A26">
        <w:rPr>
          <w:rFonts w:ascii="Arial" w:hAnsi="Arial"/>
          <w:sz w:val="21"/>
          <w:szCs w:val="21"/>
        </w:rPr>
        <w:t xml:space="preserve"> step platforms with handrails provide a larger, more stable work surface than ladders).</w:t>
      </w:r>
    </w:p>
    <w:p w:rsidR="00F97A26" w:rsidRPr="00AB0DC5" w:rsidRDefault="00F97A26" w:rsidP="00F97A26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10"/>
          <w:szCs w:val="10"/>
        </w:rPr>
      </w:pPr>
    </w:p>
    <w:p w:rsidR="007F7414" w:rsidRPr="002D058C" w:rsidRDefault="007F7414">
      <w:pPr>
        <w:pStyle w:val="Heading4"/>
        <w:rPr>
          <w:b w:val="0"/>
          <w:color w:val="000080"/>
          <w:sz w:val="6"/>
          <w:szCs w:val="6"/>
        </w:rPr>
      </w:pPr>
    </w:p>
    <w:p w:rsidR="00401F1C" w:rsidRPr="007A19AF" w:rsidRDefault="00B157AE" w:rsidP="00AB0DC5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tabs>
          <w:tab w:val="left" w:pos="426"/>
        </w:tabs>
        <w:overflowPunct w:val="0"/>
        <w:autoSpaceDE w:val="0"/>
        <w:autoSpaceDN w:val="0"/>
        <w:adjustRightInd w:val="0"/>
        <w:spacing w:after="60"/>
        <w:textAlignment w:val="baseline"/>
        <w:rPr>
          <w:rFonts w:ascii="Arial" w:hAnsi="Arial"/>
          <w:b/>
          <w:color w:val="FF3399"/>
          <w:spacing w:val="6"/>
          <w:lang w:val="en-US"/>
        </w:rPr>
      </w:pPr>
      <w:r>
        <w:rPr>
          <w:rFonts w:ascii="Arial" w:hAnsi="Arial"/>
          <w:b/>
          <w:color w:val="FF3399"/>
          <w:spacing w:val="6"/>
          <w:lang w:val="en-US"/>
        </w:rPr>
        <w:t>OPERATIONAL SAFETY CHECKS</w:t>
      </w:r>
    </w:p>
    <w:p w:rsidR="005C0855" w:rsidRPr="00F97A26" w:rsidRDefault="001614AD" w:rsidP="005C0855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t>Wear footwear appropriate to the task. Wear hand protection when required.</w:t>
      </w:r>
    </w:p>
    <w:p w:rsidR="005C0855" w:rsidRPr="00F97A26" w:rsidRDefault="00FB5101" w:rsidP="005C0855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t>Place frequently moved and large, bulky or awkward-to-handle objects on storage shelves above knee height and below shoulder height.</w:t>
      </w:r>
    </w:p>
    <w:p w:rsidR="00FB5101" w:rsidRPr="00F97A26" w:rsidRDefault="00FB5101" w:rsidP="00FB5101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t>Use appropriate routes for trolleys so they are not pushed over surfaces with a high level of friction or resistance</w:t>
      </w:r>
      <w:r w:rsidR="00AB0DC5">
        <w:rPr>
          <w:rFonts w:ascii="Arial" w:hAnsi="Arial"/>
          <w:sz w:val="21"/>
          <w:szCs w:val="21"/>
        </w:rPr>
        <w:t>,</w:t>
      </w:r>
      <w:r w:rsidRPr="00F97A26">
        <w:rPr>
          <w:rFonts w:ascii="Arial" w:hAnsi="Arial"/>
          <w:sz w:val="21"/>
          <w:szCs w:val="21"/>
        </w:rPr>
        <w:t xml:space="preserve"> or lifted over structures such as steps.</w:t>
      </w:r>
    </w:p>
    <w:p w:rsidR="00401F1C" w:rsidRPr="00F97A26" w:rsidRDefault="00FB5101" w:rsidP="00401F1C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t>Never lift, push or pull loads or objects beyond your capacity</w:t>
      </w:r>
      <w:r w:rsidR="00136309" w:rsidRPr="00F97A26">
        <w:rPr>
          <w:rFonts w:ascii="Arial" w:hAnsi="Arial"/>
          <w:sz w:val="21"/>
          <w:szCs w:val="21"/>
        </w:rPr>
        <w:t>.</w:t>
      </w:r>
      <w:r w:rsidR="00401F1C" w:rsidRPr="00F97A26">
        <w:rPr>
          <w:rFonts w:ascii="Arial" w:hAnsi="Arial"/>
          <w:sz w:val="21"/>
          <w:szCs w:val="21"/>
        </w:rPr>
        <w:t xml:space="preserve"> </w:t>
      </w:r>
    </w:p>
    <w:p w:rsidR="00401F1C" w:rsidRDefault="00E2753C" w:rsidP="00E2753C">
      <w:pPr>
        <w:numPr>
          <w:ilvl w:val="0"/>
          <w:numId w:val="10"/>
        </w:num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sz w:val="21"/>
          <w:szCs w:val="21"/>
        </w:rPr>
        <w:t>Rotate or share tasks to avoid fatigue</w:t>
      </w:r>
      <w:r w:rsidR="00401F1C" w:rsidRPr="00F97A26">
        <w:rPr>
          <w:rFonts w:ascii="Arial" w:hAnsi="Arial"/>
          <w:sz w:val="21"/>
          <w:szCs w:val="21"/>
        </w:rPr>
        <w:t>.</w:t>
      </w:r>
    </w:p>
    <w:p w:rsidR="00F97A26" w:rsidRPr="00AB0DC5" w:rsidRDefault="00F97A26" w:rsidP="00F97A26">
      <w:pPr>
        <w:pBdr>
          <w:top w:val="single" w:sz="8" w:space="1" w:color="FF3399"/>
          <w:left w:val="single" w:sz="8" w:space="4" w:color="FF3399"/>
          <w:bottom w:val="single" w:sz="8" w:space="1" w:color="FF3399"/>
          <w:right w:val="single" w:sz="8" w:space="4" w:color="FF3399"/>
        </w:pBdr>
        <w:rPr>
          <w:rFonts w:ascii="Arial" w:hAnsi="Arial"/>
          <w:sz w:val="10"/>
          <w:szCs w:val="10"/>
        </w:rPr>
      </w:pPr>
    </w:p>
    <w:p w:rsidR="007F7414" w:rsidRPr="002D058C" w:rsidRDefault="007F7414">
      <w:pPr>
        <w:rPr>
          <w:bCs/>
          <w:sz w:val="6"/>
          <w:szCs w:val="6"/>
          <w:lang w:val="en-US"/>
        </w:rPr>
      </w:pPr>
    </w:p>
    <w:p w:rsidR="007F7414" w:rsidRPr="007A19AF" w:rsidRDefault="007F7414" w:rsidP="00AB0DC5">
      <w:pPr>
        <w:pStyle w:val="Heading4"/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spacing w:after="60"/>
        <w:rPr>
          <w:color w:val="FF3399"/>
          <w:sz w:val="26"/>
          <w:szCs w:val="20"/>
        </w:rPr>
      </w:pPr>
      <w:r w:rsidRPr="007A19AF">
        <w:rPr>
          <w:color w:val="FF3399"/>
          <w:sz w:val="26"/>
          <w:szCs w:val="20"/>
        </w:rPr>
        <w:t>HOUSEKEEPING</w:t>
      </w:r>
    </w:p>
    <w:p w:rsidR="005C0855" w:rsidRPr="00F97A26" w:rsidRDefault="00B157AE" w:rsidP="00AB0DC5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ind w:left="284" w:hanging="284"/>
        <w:rPr>
          <w:rFonts w:ascii="Arial" w:hAnsi="Arial"/>
          <w:color w:val="FF3399"/>
          <w:sz w:val="21"/>
          <w:szCs w:val="21"/>
        </w:rPr>
      </w:pPr>
      <w:r w:rsidRPr="00F97A26">
        <w:rPr>
          <w:rFonts w:ascii="Arial" w:hAnsi="Arial"/>
          <w:color w:val="FF3399"/>
          <w:sz w:val="21"/>
          <w:szCs w:val="21"/>
        </w:rPr>
        <w:sym w:font="Wingdings" w:char="F06E"/>
      </w:r>
      <w:r w:rsidRPr="00F97A26">
        <w:rPr>
          <w:rFonts w:ascii="Arial" w:hAnsi="Arial"/>
          <w:color w:val="FF3399"/>
          <w:sz w:val="21"/>
          <w:szCs w:val="21"/>
        </w:rPr>
        <w:t xml:space="preserve"> </w:t>
      </w:r>
      <w:r w:rsidR="00AB0DC5">
        <w:rPr>
          <w:rFonts w:ascii="Arial" w:hAnsi="Arial"/>
          <w:color w:val="FF3399"/>
          <w:sz w:val="21"/>
          <w:szCs w:val="21"/>
        </w:rPr>
        <w:t xml:space="preserve"> </w:t>
      </w:r>
      <w:r w:rsidR="009F6BA1" w:rsidRPr="00F97A26">
        <w:rPr>
          <w:rFonts w:ascii="Arial" w:hAnsi="Arial"/>
          <w:sz w:val="21"/>
          <w:szCs w:val="21"/>
        </w:rPr>
        <w:t>Store equipment close to where it is used.</w:t>
      </w:r>
    </w:p>
    <w:p w:rsidR="005C0855" w:rsidRPr="00F97A26" w:rsidRDefault="005C0855" w:rsidP="00AB0DC5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ind w:left="284" w:hanging="284"/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color w:val="FF3399"/>
          <w:sz w:val="21"/>
          <w:szCs w:val="21"/>
        </w:rPr>
        <w:sym w:font="Wingdings" w:char="F06E"/>
      </w:r>
      <w:r w:rsidRPr="00F97A26">
        <w:rPr>
          <w:rFonts w:ascii="Arial" w:hAnsi="Arial"/>
          <w:color w:val="FF3399"/>
          <w:sz w:val="21"/>
          <w:szCs w:val="21"/>
        </w:rPr>
        <w:t xml:space="preserve"> </w:t>
      </w:r>
      <w:r w:rsidR="00AB0DC5">
        <w:rPr>
          <w:rFonts w:ascii="Arial" w:hAnsi="Arial"/>
          <w:color w:val="FF3399"/>
          <w:sz w:val="21"/>
          <w:szCs w:val="21"/>
        </w:rPr>
        <w:t xml:space="preserve"> </w:t>
      </w:r>
      <w:r w:rsidR="00FB5101" w:rsidRPr="00F97A26">
        <w:rPr>
          <w:rFonts w:ascii="Arial" w:hAnsi="Arial"/>
          <w:sz w:val="21"/>
          <w:szCs w:val="21"/>
        </w:rPr>
        <w:t xml:space="preserve">Attach lockable castors to </w:t>
      </w:r>
      <w:r w:rsidR="00E2753C" w:rsidRPr="00F97A26">
        <w:rPr>
          <w:rFonts w:ascii="Arial" w:hAnsi="Arial"/>
          <w:sz w:val="21"/>
          <w:szCs w:val="21"/>
        </w:rPr>
        <w:t xml:space="preserve">heavy or awkward </w:t>
      </w:r>
      <w:r w:rsidR="00FB5101" w:rsidRPr="00F97A26">
        <w:rPr>
          <w:rFonts w:ascii="Arial" w:hAnsi="Arial"/>
          <w:sz w:val="21"/>
          <w:szCs w:val="21"/>
        </w:rPr>
        <w:t>objects that can be wheeled.</w:t>
      </w:r>
    </w:p>
    <w:p w:rsidR="00FB5101" w:rsidRPr="00F97A26" w:rsidRDefault="005C0855" w:rsidP="00AB0DC5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ind w:left="284" w:hanging="284"/>
        <w:rPr>
          <w:rFonts w:ascii="Arial" w:hAnsi="Arial"/>
          <w:sz w:val="21"/>
          <w:szCs w:val="21"/>
        </w:rPr>
      </w:pPr>
      <w:r w:rsidRPr="00F97A26">
        <w:rPr>
          <w:rFonts w:ascii="Arial" w:hAnsi="Arial"/>
          <w:color w:val="FF3399"/>
          <w:sz w:val="21"/>
          <w:szCs w:val="21"/>
        </w:rPr>
        <w:sym w:font="Wingdings" w:char="F06E"/>
      </w:r>
      <w:r w:rsidRPr="00F97A26">
        <w:rPr>
          <w:rFonts w:ascii="Arial" w:hAnsi="Arial"/>
          <w:color w:val="FF3399"/>
          <w:sz w:val="21"/>
          <w:szCs w:val="21"/>
        </w:rPr>
        <w:t xml:space="preserve"> </w:t>
      </w:r>
      <w:r w:rsidR="00AB0DC5">
        <w:rPr>
          <w:rFonts w:ascii="Arial" w:hAnsi="Arial"/>
          <w:color w:val="FF3399"/>
          <w:sz w:val="21"/>
          <w:szCs w:val="21"/>
        </w:rPr>
        <w:t xml:space="preserve"> </w:t>
      </w:r>
      <w:r w:rsidR="00FB5101" w:rsidRPr="00F97A26">
        <w:rPr>
          <w:rFonts w:ascii="Arial" w:hAnsi="Arial"/>
          <w:sz w:val="21"/>
          <w:szCs w:val="21"/>
        </w:rPr>
        <w:t>Maintain regular trolley travel routes in flat, unda</w:t>
      </w:r>
      <w:bookmarkStart w:id="0" w:name="_GoBack"/>
      <w:bookmarkEnd w:id="0"/>
      <w:r w:rsidR="00FB5101" w:rsidRPr="00F97A26">
        <w:rPr>
          <w:rFonts w:ascii="Arial" w:hAnsi="Arial"/>
          <w:sz w:val="21"/>
          <w:szCs w:val="21"/>
        </w:rPr>
        <w:t>maged condition with good slip resistance.</w:t>
      </w:r>
    </w:p>
    <w:p w:rsidR="00FB5101" w:rsidRPr="00F97A26" w:rsidRDefault="00FB5101" w:rsidP="00AB0DC5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ind w:left="284" w:hanging="284"/>
        <w:rPr>
          <w:rFonts w:ascii="Arial" w:hAnsi="Arial"/>
          <w:color w:val="FF3399"/>
          <w:sz w:val="21"/>
          <w:szCs w:val="21"/>
        </w:rPr>
      </w:pPr>
      <w:r w:rsidRPr="00F97A26">
        <w:rPr>
          <w:rFonts w:ascii="Arial" w:hAnsi="Arial"/>
          <w:color w:val="FF3399"/>
          <w:sz w:val="21"/>
          <w:szCs w:val="21"/>
        </w:rPr>
        <w:sym w:font="Wingdings" w:char="F06E"/>
      </w:r>
      <w:r w:rsidRPr="00F97A26">
        <w:rPr>
          <w:rFonts w:ascii="Arial" w:hAnsi="Arial"/>
          <w:color w:val="FF3399"/>
          <w:sz w:val="21"/>
          <w:szCs w:val="21"/>
        </w:rPr>
        <w:t xml:space="preserve"> </w:t>
      </w:r>
      <w:r w:rsidR="00AB0DC5">
        <w:rPr>
          <w:rFonts w:ascii="Arial" w:hAnsi="Arial"/>
          <w:color w:val="FF3399"/>
          <w:sz w:val="21"/>
          <w:szCs w:val="21"/>
        </w:rPr>
        <w:t xml:space="preserve"> </w:t>
      </w:r>
      <w:r w:rsidRPr="00F97A26">
        <w:rPr>
          <w:rFonts w:ascii="Arial" w:hAnsi="Arial"/>
          <w:sz w:val="21"/>
          <w:szCs w:val="21"/>
        </w:rPr>
        <w:t>Maintain storage facilities with adequate access for workers to move objects. Reduce clutter and minimise loose objects and keep doorways clear so doors can be easily opened and closed.</w:t>
      </w:r>
    </w:p>
    <w:p w:rsidR="00F97A26" w:rsidRDefault="00FB5101" w:rsidP="00AB0DC5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ind w:left="284" w:hanging="284"/>
        <w:rPr>
          <w:rFonts w:ascii="Arial" w:hAnsi="Arial"/>
          <w:b/>
          <w:sz w:val="21"/>
          <w:szCs w:val="21"/>
        </w:rPr>
      </w:pPr>
      <w:r w:rsidRPr="00F97A26">
        <w:rPr>
          <w:rFonts w:ascii="Arial" w:hAnsi="Arial"/>
          <w:color w:val="FF3399"/>
          <w:sz w:val="21"/>
          <w:szCs w:val="21"/>
        </w:rPr>
        <w:sym w:font="Wingdings" w:char="F06E"/>
      </w:r>
      <w:r w:rsidRPr="00F97A26">
        <w:rPr>
          <w:rFonts w:ascii="Arial" w:hAnsi="Arial"/>
          <w:color w:val="FF3399"/>
          <w:sz w:val="21"/>
          <w:szCs w:val="21"/>
        </w:rPr>
        <w:t xml:space="preserve"> </w:t>
      </w:r>
      <w:r w:rsidR="00AB0DC5">
        <w:rPr>
          <w:rFonts w:ascii="Arial" w:hAnsi="Arial"/>
          <w:color w:val="FF3399"/>
          <w:sz w:val="21"/>
          <w:szCs w:val="21"/>
        </w:rPr>
        <w:t xml:space="preserve"> </w:t>
      </w:r>
      <w:r w:rsidRPr="00F97A26">
        <w:rPr>
          <w:rFonts w:ascii="Arial" w:hAnsi="Arial"/>
          <w:sz w:val="21"/>
          <w:szCs w:val="21"/>
        </w:rPr>
        <w:t>Inspect and maintain mechanical aids before returning to storage.</w:t>
      </w:r>
      <w:r w:rsidR="008B6ADC" w:rsidRPr="00F97A26">
        <w:rPr>
          <w:rFonts w:ascii="Arial" w:hAnsi="Arial"/>
          <w:sz w:val="21"/>
          <w:szCs w:val="21"/>
        </w:rPr>
        <w:tab/>
      </w:r>
      <w:r w:rsidR="008B6ADC">
        <w:rPr>
          <w:rFonts w:ascii="Arial" w:hAnsi="Arial"/>
          <w:b/>
          <w:sz w:val="21"/>
          <w:szCs w:val="21"/>
        </w:rPr>
        <w:tab/>
      </w:r>
    </w:p>
    <w:p w:rsidR="00F97A26" w:rsidRPr="00AB0DC5" w:rsidRDefault="00F97A26" w:rsidP="002D058C">
      <w:pPr>
        <w:pBdr>
          <w:top w:val="single" w:sz="8" w:space="1" w:color="FF3399"/>
          <w:left w:val="single" w:sz="8" w:space="4" w:color="FF3399"/>
          <w:bottom w:val="single" w:sz="8" w:space="0" w:color="FF3399"/>
          <w:right w:val="single" w:sz="8" w:space="4" w:color="FF3399"/>
        </w:pBdr>
        <w:rPr>
          <w:rFonts w:ascii="Arial" w:hAnsi="Arial"/>
          <w:b/>
          <w:sz w:val="10"/>
          <w:szCs w:val="10"/>
        </w:rPr>
      </w:pPr>
    </w:p>
    <w:p w:rsidR="00CD32EE" w:rsidRPr="00CD32EE" w:rsidRDefault="00CD32EE" w:rsidP="00CD32EE">
      <w:pPr>
        <w:tabs>
          <w:tab w:val="left" w:pos="1320"/>
        </w:tabs>
        <w:rPr>
          <w:rFonts w:ascii="Arial" w:hAnsi="Arial"/>
          <w:sz w:val="21"/>
          <w:szCs w:val="21"/>
        </w:rPr>
      </w:pPr>
      <w:r>
        <w:rPr>
          <w:rFonts w:ascii="Arial" w:hAnsi="Arial"/>
          <w:sz w:val="21"/>
          <w:szCs w:val="21"/>
        </w:rPr>
        <w:tab/>
      </w:r>
    </w:p>
    <w:tbl>
      <w:tblPr>
        <w:tblpPr w:leftFromText="180" w:rightFromText="180" w:vertAnchor="text" w:horzAnchor="margin" w:tblpXSpec="center" w:tblpY="164"/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5"/>
        <w:gridCol w:w="1936"/>
        <w:gridCol w:w="4544"/>
      </w:tblGrid>
      <w:tr w:rsidR="00A54380" w:rsidTr="00AB0DC5">
        <w:trPr>
          <w:trHeight w:hRule="exact" w:val="289"/>
        </w:trPr>
        <w:tc>
          <w:tcPr>
            <w:tcW w:w="2175" w:type="dxa"/>
            <w:tcBorders>
              <w:right w:val="nil"/>
            </w:tcBorders>
          </w:tcPr>
          <w:p w:rsidR="00A54380" w:rsidRDefault="00A54380" w:rsidP="00A54380">
            <w:pPr>
              <w:tabs>
                <w:tab w:val="left" w:pos="1556"/>
                <w:tab w:val="left" w:pos="1982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 of last review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54380" w:rsidRDefault="00A54380" w:rsidP="00A54380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______________</w:t>
            </w:r>
          </w:p>
        </w:tc>
        <w:tc>
          <w:tcPr>
            <w:tcW w:w="4544" w:type="dxa"/>
            <w:tcBorders>
              <w:left w:val="nil"/>
            </w:tcBorders>
          </w:tcPr>
          <w:p w:rsidR="00A54380" w:rsidRDefault="00A54380" w:rsidP="00A54380">
            <w:pPr>
              <w:tabs>
                <w:tab w:val="left" w:pos="990"/>
                <w:tab w:val="left" w:pos="1840"/>
                <w:tab w:val="left" w:pos="2266"/>
              </w:tabs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Signature   _____</w:t>
            </w:r>
            <w:r w:rsidR="00AB0DC5">
              <w:rPr>
                <w:rFonts w:ascii="Arial" w:hAnsi="Arial" w:cs="Arial"/>
                <w:b/>
                <w:sz w:val="20"/>
              </w:rPr>
              <w:t>______</w:t>
            </w:r>
            <w:r>
              <w:rPr>
                <w:rFonts w:ascii="Arial" w:hAnsi="Arial" w:cs="Arial"/>
                <w:b/>
                <w:sz w:val="20"/>
              </w:rPr>
              <w:t>_________________</w:t>
            </w:r>
          </w:p>
        </w:tc>
      </w:tr>
    </w:tbl>
    <w:p w:rsidR="00004A17" w:rsidRDefault="00004A17" w:rsidP="00004A17">
      <w:pPr>
        <w:rPr>
          <w:rFonts w:ascii="Arial" w:hAnsi="Arial"/>
          <w:sz w:val="21"/>
          <w:szCs w:val="21"/>
        </w:rPr>
      </w:pPr>
    </w:p>
    <w:sectPr w:rsidR="00004A17" w:rsidSect="00CD32EE">
      <w:headerReference w:type="default" r:id="rId12"/>
      <w:footerReference w:type="default" r:id="rId13"/>
      <w:pgSz w:w="11906" w:h="16838" w:code="9"/>
      <w:pgMar w:top="680" w:right="851" w:bottom="851" w:left="85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1619" w:rsidRDefault="009B1619">
      <w:r>
        <w:separator/>
      </w:r>
    </w:p>
  </w:endnote>
  <w:endnote w:type="continuationSeparator" w:id="0">
    <w:p w:rsidR="009B1619" w:rsidRDefault="009B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7A26" w:rsidRDefault="00AB0DC5" w:rsidP="00AB0DC5">
    <w:pPr>
      <w:pStyle w:val="Heading9"/>
      <w:ind w:left="851"/>
      <w:jc w:val="left"/>
    </w:pPr>
    <w:r w:rsidRPr="00AB0DC5">
      <w:rPr>
        <w:noProof/>
        <w:color w:val="808080"/>
        <w:sz w:val="12"/>
        <w:szCs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6E9283" wp14:editId="46F79D2E">
              <wp:simplePos x="0" y="0"/>
              <wp:positionH relativeFrom="column">
                <wp:posOffset>1990725</wp:posOffset>
              </wp:positionH>
              <wp:positionV relativeFrom="paragraph">
                <wp:posOffset>-313055</wp:posOffset>
              </wp:positionV>
              <wp:extent cx="2590800" cy="400050"/>
              <wp:effectExtent l="0" t="0" r="19050" b="1905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DC5" w:rsidRPr="00441B93" w:rsidRDefault="00AB0DC5" w:rsidP="00AB0DC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AB0DC5" w:rsidRPr="00441B93" w:rsidRDefault="00AB0DC5" w:rsidP="00AB0DC5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6E9283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156.75pt;margin-top:-24.65pt;width:204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fGJJgIAAFc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" strokecolor="white">
              <v:textbox>
                <w:txbxContent>
                  <w:p w:rsidR="00AB0DC5" w:rsidRPr="00441B93" w:rsidRDefault="00AB0DC5" w:rsidP="00AB0DC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AB0DC5" w:rsidRPr="00441B93" w:rsidRDefault="00AB0DC5" w:rsidP="00AB0DC5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  <w:r w:rsidRPr="00AB0DC5">
      <w:rPr>
        <w:noProof/>
        <w:color w:val="808080"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C4DB32" wp14:editId="3119C00B">
              <wp:simplePos x="0" y="0"/>
              <wp:positionH relativeFrom="column">
                <wp:posOffset>-73660</wp:posOffset>
              </wp:positionH>
              <wp:positionV relativeFrom="paragraph">
                <wp:posOffset>-304165</wp:posOffset>
              </wp:positionV>
              <wp:extent cx="1552575" cy="495300"/>
              <wp:effectExtent l="0" t="0" r="28575" b="1905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0DC5" w:rsidRPr="00156BAB" w:rsidRDefault="00AB0DC5" w:rsidP="00AB0DC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224B3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January</w:t>
                          </w: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</w:t>
                          </w:r>
                          <w:r w:rsidR="00315B0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23</w:t>
                          </w: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V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AB0DC5" w:rsidRPr="00156BAB" w:rsidRDefault="00AB0DC5" w:rsidP="00AB0DC5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C4DB3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-5.8pt;margin-top:-23.95pt;width:122.2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" strokecolor="white">
              <v:textbox>
                <w:txbxContent>
                  <w:p w:rsidR="00AB0DC5" w:rsidRPr="00156BAB" w:rsidRDefault="00AB0DC5" w:rsidP="00AB0DC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224B3A">
                      <w:rPr>
                        <w:rFonts w:ascii="Arial" w:hAnsi="Arial" w:cs="Arial"/>
                        <w:sz w:val="16"/>
                        <w:szCs w:val="16"/>
                      </w:rPr>
                      <w:t>January</w:t>
                    </w: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</w:t>
                    </w:r>
                    <w:r w:rsidR="00315B03">
                      <w:rPr>
                        <w:rFonts w:ascii="Arial" w:hAnsi="Arial" w:cs="Arial"/>
                        <w:sz w:val="16"/>
                        <w:szCs w:val="16"/>
                      </w:rPr>
                      <w:t>23</w:t>
                    </w: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V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</w:t>
                    </w:r>
                  </w:p>
                  <w:p w:rsidR="00AB0DC5" w:rsidRPr="00156BAB" w:rsidRDefault="00AB0DC5" w:rsidP="00AB0DC5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3A3D27">
      <w:rPr>
        <w:i/>
        <w:iCs/>
        <w:noProof/>
        <w:color w:val="808080"/>
        <w:sz w:val="12"/>
        <w:szCs w:val="12"/>
        <w:lang w:eastAsia="zh-TW"/>
      </w:rPr>
      <w:drawing>
        <wp:anchor distT="0" distB="0" distL="114300" distR="114300" simplePos="0" relativeHeight="251659264" behindDoc="0" locked="0" layoutInCell="1" allowOverlap="1" wp14:anchorId="6FC8A906" wp14:editId="00094A7D">
          <wp:simplePos x="0" y="0"/>
          <wp:positionH relativeFrom="page">
            <wp:align>right</wp:align>
          </wp:positionH>
          <wp:positionV relativeFrom="paragraph">
            <wp:posOffset>-695325</wp:posOffset>
          </wp:positionV>
          <wp:extent cx="7556500" cy="971550"/>
          <wp:effectExtent l="0" t="0" r="635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="00F97A26">
      <w:rPr>
        <w:color w:val="808080"/>
        <w:sz w:val="12"/>
        <w:szCs w:val="12"/>
      </w:rPr>
      <w:t xml:space="preserve"> </w:t>
    </w:r>
    <w:r w:rsidR="00F97A26" w:rsidRPr="00DE4BC3">
      <w:rPr>
        <w:color w:val="808080"/>
        <w:sz w:val="12"/>
        <w:szCs w:val="12"/>
      </w:rPr>
      <w:t xml:space="preserve"> </w:t>
    </w:r>
  </w:p>
  <w:p w:rsidR="00136309" w:rsidRPr="00F97A26" w:rsidRDefault="00136309" w:rsidP="00F97A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1619" w:rsidRDefault="009B1619">
      <w:r>
        <w:separator/>
      </w:r>
    </w:p>
  </w:footnote>
  <w:footnote w:type="continuationSeparator" w:id="0">
    <w:p w:rsidR="009B1619" w:rsidRDefault="009B16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309" w:rsidRDefault="00136309">
    <w:pPr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7343C"/>
    <w:multiLevelType w:val="hybridMultilevel"/>
    <w:tmpl w:val="3558C3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96B2321"/>
    <w:multiLevelType w:val="hybridMultilevel"/>
    <w:tmpl w:val="C652B1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D4E14"/>
    <w:multiLevelType w:val="hybridMultilevel"/>
    <w:tmpl w:val="0F883C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FBE362B"/>
    <w:multiLevelType w:val="hybridMultilevel"/>
    <w:tmpl w:val="9DCE56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32654"/>
    <w:multiLevelType w:val="hybridMultilevel"/>
    <w:tmpl w:val="33C0D8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C006FD0"/>
    <w:multiLevelType w:val="hybridMultilevel"/>
    <w:tmpl w:val="A096110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DA8F040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1F726C2"/>
    <w:multiLevelType w:val="singleLevel"/>
    <w:tmpl w:val="1798911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  <w:sz w:val="22"/>
        <w:szCs w:val="22"/>
      </w:rPr>
    </w:lvl>
  </w:abstractNum>
  <w:abstractNum w:abstractNumId="8" w15:restartNumberingAfterBreak="0">
    <w:nsid w:val="63120518"/>
    <w:multiLevelType w:val="hybridMultilevel"/>
    <w:tmpl w:val="12CA38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47697E"/>
    <w:multiLevelType w:val="hybridMultilevel"/>
    <w:tmpl w:val="9CBA05B4"/>
    <w:lvl w:ilvl="0" w:tplc="79C61E6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264"/>
        </w:tabs>
        <w:ind w:left="-12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44"/>
        </w:tabs>
        <w:ind w:left="-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6"/>
        </w:tabs>
        <w:ind w:left="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96"/>
        </w:tabs>
        <w:ind w:left="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16"/>
        </w:tabs>
        <w:ind w:left="1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36"/>
        </w:tabs>
        <w:ind w:left="2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56"/>
        </w:tabs>
        <w:ind w:left="3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76"/>
        </w:tabs>
        <w:ind w:left="3776" w:hanging="360"/>
      </w:pPr>
      <w:rPr>
        <w:rFonts w:ascii="Wingdings" w:hAnsi="Wingdings" w:hint="default"/>
      </w:rPr>
    </w:lvl>
  </w:abstractNum>
  <w:abstractNum w:abstractNumId="10" w15:restartNumberingAfterBreak="0">
    <w:nsid w:val="74EE14AC"/>
    <w:multiLevelType w:val="hybridMultilevel"/>
    <w:tmpl w:val="2F16CF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1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0AE"/>
    <w:rsid w:val="00004A17"/>
    <w:rsid w:val="00006AC2"/>
    <w:rsid w:val="000147F1"/>
    <w:rsid w:val="00054B77"/>
    <w:rsid w:val="00061ABB"/>
    <w:rsid w:val="000B3A2D"/>
    <w:rsid w:val="000D0FEF"/>
    <w:rsid w:val="00136309"/>
    <w:rsid w:val="00144615"/>
    <w:rsid w:val="001614AD"/>
    <w:rsid w:val="001C24F0"/>
    <w:rsid w:val="001C5FA9"/>
    <w:rsid w:val="00210358"/>
    <w:rsid w:val="00224B3A"/>
    <w:rsid w:val="00281953"/>
    <w:rsid w:val="00291F5C"/>
    <w:rsid w:val="002D058C"/>
    <w:rsid w:val="002E3C53"/>
    <w:rsid w:val="002F206E"/>
    <w:rsid w:val="00306FE7"/>
    <w:rsid w:val="00315B03"/>
    <w:rsid w:val="00401F1C"/>
    <w:rsid w:val="00406008"/>
    <w:rsid w:val="004402C0"/>
    <w:rsid w:val="00442304"/>
    <w:rsid w:val="00465794"/>
    <w:rsid w:val="004B4780"/>
    <w:rsid w:val="004D0F31"/>
    <w:rsid w:val="00577D3A"/>
    <w:rsid w:val="005C0855"/>
    <w:rsid w:val="00632340"/>
    <w:rsid w:val="00640C54"/>
    <w:rsid w:val="00676A79"/>
    <w:rsid w:val="006F3189"/>
    <w:rsid w:val="00713F5B"/>
    <w:rsid w:val="00751534"/>
    <w:rsid w:val="007A19AF"/>
    <w:rsid w:val="007F7414"/>
    <w:rsid w:val="00834F50"/>
    <w:rsid w:val="00892A60"/>
    <w:rsid w:val="008A781A"/>
    <w:rsid w:val="008B6ADC"/>
    <w:rsid w:val="009819AE"/>
    <w:rsid w:val="009B1619"/>
    <w:rsid w:val="009F6BA1"/>
    <w:rsid w:val="00A54380"/>
    <w:rsid w:val="00A55580"/>
    <w:rsid w:val="00A60DB1"/>
    <w:rsid w:val="00A718F8"/>
    <w:rsid w:val="00AA2A69"/>
    <w:rsid w:val="00AB0DC5"/>
    <w:rsid w:val="00AB4580"/>
    <w:rsid w:val="00B157AE"/>
    <w:rsid w:val="00B21401"/>
    <w:rsid w:val="00B2477C"/>
    <w:rsid w:val="00B27CD1"/>
    <w:rsid w:val="00B602B3"/>
    <w:rsid w:val="00C216E4"/>
    <w:rsid w:val="00C86F27"/>
    <w:rsid w:val="00C93595"/>
    <w:rsid w:val="00C9407F"/>
    <w:rsid w:val="00CC29AB"/>
    <w:rsid w:val="00CD32EE"/>
    <w:rsid w:val="00CF5196"/>
    <w:rsid w:val="00D3341D"/>
    <w:rsid w:val="00D379DE"/>
    <w:rsid w:val="00DA2732"/>
    <w:rsid w:val="00DA482A"/>
    <w:rsid w:val="00E2753C"/>
    <w:rsid w:val="00E470AE"/>
    <w:rsid w:val="00E55D14"/>
    <w:rsid w:val="00E8260C"/>
    <w:rsid w:val="00EA318A"/>
    <w:rsid w:val="00F22171"/>
    <w:rsid w:val="00F62504"/>
    <w:rsid w:val="00F93B39"/>
    <w:rsid w:val="00F97A26"/>
    <w:rsid w:val="00FA379E"/>
    <w:rsid w:val="00FB5101"/>
    <w:rsid w:val="00FD3F4B"/>
    <w:rsid w:val="00FE7898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70F93C24"/>
  <w15:chartTrackingRefBased/>
  <w15:docId w15:val="{0BEA8DD7-E9A0-4573-9592-B82DC1673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37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79DE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rsid w:val="001C24F0"/>
    <w:rPr>
      <w:rFonts w:ascii="Arial" w:hAnsi="Arial" w:cs="Arial"/>
      <w:b/>
      <w:color w:val="0000FF"/>
      <w:sz w:val="28"/>
      <w:szCs w:val="24"/>
      <w:lang w:eastAsia="en-US"/>
    </w:rPr>
  </w:style>
  <w:style w:type="character" w:customStyle="1" w:styleId="Heading9Char">
    <w:name w:val="Heading 9 Char"/>
    <w:link w:val="Heading9"/>
    <w:rsid w:val="00E8260C"/>
    <w:rPr>
      <w:rFonts w:ascii="Arial" w:hAnsi="Arial" w:cs="Arial"/>
      <w:b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raeco.com.au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viewDate xmlns="f114f5df-7614-43c1-ba8e-2daa6e537108" xsi:nil="true"/>
    <PPReferenceNumber xmlns="f114f5df-7614-43c1-ba8e-2daa6e537108" xsi:nil="true"/>
    <PPModeratedBy xmlns="f114f5df-7614-43c1-ba8e-2daa6e537108">
      <UserInfo>
        <DisplayName>WATKINS, Lydia</DisplayName>
        <AccountId>112</AccountId>
        <AccountType/>
      </UserInfo>
    </PPModeratedBy>
    <PPLastReviewedBy xmlns="f114f5df-7614-43c1-ba8e-2daa6e537108">
      <UserInfo>
        <DisplayName>WATKINS, Lydia</DisplayName>
        <AccountId>112</AccountId>
        <AccountType/>
      </UserInfo>
    </PPLastReview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PublishedNotificationAddresses xmlns="f114f5df-7614-43c1-ba8e-2daa6e537108" xsi:nil="true"/>
    <PPLastReviewedDate xmlns="f114f5df-7614-43c1-ba8e-2daa6e537108">2023-01-24T03:23:36+00:00</PPLastReviewedDate>
    <PPModeratedDate xmlns="f114f5df-7614-43c1-ba8e-2daa6e537108">2023-01-24T03:23:36+00:00</PPModeratedDate>
    <PPSubmittedDate xmlns="f114f5df-7614-43c1-ba8e-2daa6e537108">2023-01-23T22:29:06+00:00</PPSubmittedDate>
    <PublishingExpirationDate xmlns="http://schemas.microsoft.com/sharepoint/v3" xsi:nil="true"/>
    <PPContentOwner xmlns="f114f5df-7614-43c1-ba8e-2daa6e537108">
      <UserInfo>
        <DisplayName/>
        <AccountId xsi:nil="true"/>
        <AccountType/>
      </UserInfo>
    </PPContentOwner>
    <PPSubmittedBy xmlns="f114f5df-7614-43c1-ba8e-2daa6e537108">
      <UserInfo>
        <DisplayName>WATKINS, Lydia</DisplayName>
        <AccountId>112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9844F3D1-48D2-4990-A697-6DA463D10D24}"/>
</file>

<file path=customXml/itemProps2.xml><?xml version="1.0" encoding="utf-8"?>
<ds:datastoreItem xmlns:ds="http://schemas.openxmlformats.org/officeDocument/2006/customXml" ds:itemID="{5AD3FC5B-556E-4112-B246-3E17B5644151}"/>
</file>

<file path=customXml/itemProps3.xml><?xml version="1.0" encoding="utf-8"?>
<ds:datastoreItem xmlns:ds="http://schemas.openxmlformats.org/officeDocument/2006/customXml" ds:itemID="{0169E903-C263-4313-A266-AEE400BD6A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OPERATING PROCEDURE</vt:lpstr>
    </vt:vector>
  </TitlesOfParts>
  <Company>DETE</Company>
  <LinksUpToDate>false</LinksUpToDate>
  <CharactersWithSpaces>2683</CharactersWithSpaces>
  <SharedDoc>false</SharedDoc>
  <HLinks>
    <vt:vector size="6" baseType="variant">
      <vt:variant>
        <vt:i4>1245256</vt:i4>
      </vt:variant>
      <vt:variant>
        <vt:i4>-1</vt:i4>
      </vt:variant>
      <vt:variant>
        <vt:i4>1035</vt:i4>
      </vt:variant>
      <vt:variant>
        <vt:i4>4</vt:i4>
      </vt:variant>
      <vt:variant>
        <vt:lpwstr>http://www.raeco.com.au/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HMT storing and moving bulky objects Safe Operating Procedure</dc:title>
  <dc:subject>HMT storing and moving bulky objects Safe Operating Procedure</dc:subject>
  <dc:creator>Queensland Government</dc:creator>
  <cp:keywords>HMT; storing and moving bulky objects; Safe Operating Procedure; SOP</cp:keywords>
  <cp:revision>3</cp:revision>
  <cp:lastPrinted>2003-08-26T04:11:00Z</cp:lastPrinted>
  <dcterms:created xsi:type="dcterms:W3CDTF">2023-01-12T08:19:00Z</dcterms:created>
  <dcterms:modified xsi:type="dcterms:W3CDTF">2023-01-18T03:34:00Z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