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D9368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CONCRETE MIXER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D9368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CONCRETE MIXER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A93F07" w:rsidP="00432CE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441415" r:id="rId10"/>
              </w:objec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Safety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FB1A06" w:rsidP="00FB1A0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229E5B5D" wp14:editId="3023D0FC">
                  <wp:simplePos x="3833165" y="2165299"/>
                  <wp:positionH relativeFrom="margin">
                    <wp:posOffset>-173990</wp:posOffset>
                  </wp:positionH>
                  <wp:positionV relativeFrom="margin">
                    <wp:posOffset>35560</wp:posOffset>
                  </wp:positionV>
                  <wp:extent cx="445770" cy="445770"/>
                  <wp:effectExtent l="0" t="0" r="0" b="0"/>
                  <wp:wrapSquare wrapText="bothSides"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sz w:val="22"/>
                <w:szCs w:val="22"/>
              </w:rPr>
              <w:t>Appropriate hearing protection (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Class 5-SLC</w:t>
            </w:r>
            <w:r w:rsidRPr="004F12F1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80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&gt;26 dB</w:t>
            </w:r>
            <w:r w:rsidRPr="004F12F1">
              <w:rPr>
                <w:rFonts w:ascii="Arial" w:hAnsi="Arial" w:cs="Arial"/>
                <w:sz w:val="22"/>
                <w:szCs w:val="22"/>
              </w:rPr>
              <w:t>) must be worn.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63137C" w:rsidP="00A93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064" behindDoc="0" locked="0" layoutInCell="1" allowOverlap="1">
                  <wp:simplePos x="3873500" y="2559050"/>
                  <wp:positionH relativeFrom="margin">
                    <wp:posOffset>-111760</wp:posOffset>
                  </wp:positionH>
                  <wp:positionV relativeFrom="margin">
                    <wp:posOffset>18415</wp:posOffset>
                  </wp:positionV>
                  <wp:extent cx="438785" cy="438785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 xml:space="preserve">Wear </w:t>
            </w:r>
            <w:r>
              <w:rPr>
                <w:rFonts w:ascii="Arial" w:hAnsi="Arial" w:cs="Arial"/>
                <w:sz w:val="22"/>
                <w:szCs w:val="22"/>
              </w:rPr>
              <w:t xml:space="preserve">close fitting protective clothing, overalls, leather gloves, etc.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4F12F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-534035</wp:posOffset>
                  </wp:positionH>
                  <wp:positionV relativeFrom="page">
                    <wp:posOffset>56515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1F6" w:rsidRPr="004F12F1">
              <w:rPr>
                <w:rFonts w:ascii="Arial" w:hAnsi="Arial" w:cs="Arial"/>
                <w:bCs/>
                <w:sz w:val="22"/>
                <w:szCs w:val="22"/>
              </w:rPr>
              <w:t>Rings and jewellery must not be worn.</w:t>
            </w:r>
          </w:p>
        </w:tc>
        <w:tc>
          <w:tcPr>
            <w:tcW w:w="2515" w:type="pct"/>
            <w:vAlign w:val="center"/>
          </w:tcPr>
          <w:p w:rsidR="00B9730E" w:rsidRPr="0063137C" w:rsidRDefault="00FB1A06" w:rsidP="00594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70016" behindDoc="0" locked="0" layoutInCell="1" allowOverlap="1" wp14:anchorId="1D9C5A1A" wp14:editId="123949E0">
                  <wp:simplePos x="3803904" y="3189427"/>
                  <wp:positionH relativeFrom="margin">
                    <wp:posOffset>-172085</wp:posOffset>
                  </wp:positionH>
                  <wp:positionV relativeFrom="margin">
                    <wp:posOffset>-3810</wp:posOffset>
                  </wp:positionV>
                  <wp:extent cx="431800" cy="445770"/>
                  <wp:effectExtent l="0" t="0" r="6350" b="0"/>
                  <wp:wrapSquare wrapText="bothSides"/>
                  <wp:docPr id="108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A mask </w:t>
            </w:r>
            <w:r w:rsidR="0063137C">
              <w:rPr>
                <w:rFonts w:ascii="Arial" w:hAnsi="Arial" w:cs="Arial"/>
                <w:i/>
                <w:sz w:val="22"/>
                <w:szCs w:val="22"/>
              </w:rPr>
              <w:t xml:space="preserve">should </w:t>
            </w:r>
            <w:r w:rsidR="0063137C">
              <w:rPr>
                <w:rFonts w:ascii="Arial" w:hAnsi="Arial" w:cs="Arial"/>
                <w:sz w:val="22"/>
                <w:szCs w:val="22"/>
              </w:rPr>
              <w:t>be worn when excessive airborne dusts or fumes are created.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A93F07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NEVER allow arms or hands into the mixer bowl while in operation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the mixer is in a suitable, safe work area and select a firm, level and stable ground surface.</w:t>
      </w:r>
    </w:p>
    <w:p w:rsid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Confirm the mixer has a current electrical safety tag. </w:t>
      </w:r>
    </w:p>
    <w:p w:rsid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the power lead can be kept dry, off the ground and connected through an RCD safety switch.</w:t>
      </w:r>
    </w:p>
    <w:p w:rsid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all safety guards are correctly fitted and secured.</w:t>
      </w:r>
    </w:p>
    <w:p w:rsid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that the </w:t>
      </w:r>
      <w:bookmarkStart w:id="0" w:name="_GoBack"/>
      <w:bookmarkEnd w:id="0"/>
      <w:r>
        <w:rPr>
          <w:rFonts w:ascii="Arial" w:hAnsi="Arial"/>
          <w:b/>
          <w:sz w:val="22"/>
          <w:szCs w:val="22"/>
        </w:rPr>
        <w:t>unit is mechanically sound.</w:t>
      </w:r>
    </w:p>
    <w:p w:rsidR="0063137C" w:rsidRPr="0063137C" w:rsidRDefault="0063137C" w:rsidP="006313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the tyres for appropriate inflation.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3E3FB2" w:rsidRDefault="009B10CB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D3351A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use the electrical mixer outdoors in the rain.</w:t>
      </w:r>
    </w:p>
    <w:p w:rsidR="0063137C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use the mixer without all guarding in place.</w:t>
      </w:r>
    </w:p>
    <w:p w:rsidR="0063137C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that the area does not contain any hazards that may impact on the safe operation of the mixer. </w:t>
      </w:r>
    </w:p>
    <w:p w:rsidR="0063137C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insert your hands into a rotating mixer bowl.</w:t>
      </w:r>
    </w:p>
    <w:p w:rsidR="0063137C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 conscious of your manual handling techniques when adding cement powder, gravel or sand to the mixer bowl using a shovel or similar. </w:t>
      </w:r>
    </w:p>
    <w:p w:rsidR="0063137C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Regularly inspect the mixer bowl for consistency and suitability for the concrete mix. </w:t>
      </w:r>
    </w:p>
    <w:p w:rsidR="0063137C" w:rsidRPr="004F12F1" w:rsidRDefault="0063137C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mixer running unattended.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3E3FB2" w:rsidRDefault="009B10CB">
      <w:pPr>
        <w:rPr>
          <w:sz w:val="12"/>
          <w:szCs w:val="12"/>
        </w:rPr>
      </w:pPr>
    </w:p>
    <w:p w:rsidR="009B10CB" w:rsidRPr="004F12F1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D3351A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Empty the mixer drum of all contents.</w:t>
      </w:r>
    </w:p>
    <w:p w:rsidR="0063137C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While still wet, wash out with clean water.</w:t>
      </w:r>
    </w:p>
    <w:p w:rsidR="0063137C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Allow the mixer to revolve to wash the interior and carefully clean off the exterior. </w:t>
      </w:r>
    </w:p>
    <w:p w:rsidR="0063137C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Disconnect the electrical AC power source.</w:t>
      </w:r>
    </w:p>
    <w:p w:rsidR="0063137C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Clean up the work area.</w:t>
      </w:r>
    </w:p>
    <w:p w:rsidR="0063137C" w:rsidRPr="004F12F1" w:rsidRDefault="0063137C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Return the mixer to a secured storage area.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3E3FB2" w:rsidRDefault="009B10CB">
      <w:pPr>
        <w:pStyle w:val="Header"/>
        <w:rPr>
          <w:sz w:val="12"/>
          <w:szCs w:val="12"/>
        </w:rPr>
      </w:pPr>
    </w:p>
    <w:p w:rsidR="009B10CB" w:rsidRPr="004F12F1" w:rsidRDefault="009B10CB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D3351A" w:rsidRPr="004F12F1" w:rsidRDefault="0063137C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Moving, rotating parts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="00D3351A" w:rsidRPr="004F12F1">
        <w:rPr>
          <w:rFonts w:ascii="Arial" w:hAnsi="Arial"/>
          <w:b/>
          <w:sz w:val="22"/>
          <w:szCs w:val="22"/>
        </w:rPr>
        <w:tab/>
      </w:r>
      <w:r w:rsidR="00D3351A" w:rsidRPr="004F12F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Entrapment     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Eye injuries</w:t>
      </w:r>
    </w:p>
    <w:p w:rsidR="00BD2016" w:rsidRPr="00BD6164" w:rsidRDefault="0063137C" w:rsidP="00BD2016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Skin irritation from cement or additives</w:t>
      </w:r>
      <w:r w:rsidR="00D3351A" w:rsidRPr="004F12F1">
        <w:rPr>
          <w:rFonts w:ascii="Arial" w:hAnsi="Arial"/>
          <w:b/>
          <w:sz w:val="22"/>
          <w:szCs w:val="22"/>
        </w:rPr>
        <w:t xml:space="preserve"> </w:t>
      </w:r>
      <w:r w:rsidR="00D3351A" w:rsidRPr="004F12F1">
        <w:rPr>
          <w:rFonts w:ascii="Arial" w:hAnsi="Arial"/>
          <w:b/>
          <w:sz w:val="22"/>
          <w:szCs w:val="22"/>
        </w:rPr>
        <w:tab/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Manual handling             </w:t>
      </w:r>
      <w:r w:rsidRPr="004F12F1">
        <w:rPr>
          <w:rFonts w:ascii="Arial" w:hAnsi="Arial"/>
          <w:b/>
          <w:sz w:val="22"/>
          <w:szCs w:val="22"/>
        </w:rPr>
        <w:sym w:font="Wingdings" w:char="F06E"/>
      </w:r>
      <w:r w:rsidRPr="004F12F1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Electricity </w:t>
      </w:r>
    </w:p>
    <w:p w:rsidR="00D3351A" w:rsidRPr="00A77C63" w:rsidRDefault="00D3351A" w:rsidP="00D3351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B10CB" w:rsidRDefault="004D5F4F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71755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.2pt;margin-top:5.6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tGg9590AAAAJAQAADwAAAGRycy9kb3du&#10;cmV2LnhtbEyPwU7DMBBE70j8g7VIXBC1EyiKQpyqqkCc23Lh5sbbJCJeJ7HbpHw92xOcVqMZzb4p&#10;VrPrxBnH0HrSkCwUCKTK25ZqDZ/798cMRIiGrOk8oYYLBliVtzeFya2faIvnXawFl1DIjYYmxj6X&#10;MlQNOhMWvkdi7+hHZyLLsZZ2NBOXu06mSr1IZ1riD43pcdNg9b07OQ1+ers4j4NKH75+3MdmPWyP&#10;6aD1/d28fgURcY5/YbjiMzqUzHTwJ7JBdKyzZ07yTZ5AXH2VJrzloGGZLUGWhfy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tGg9590AAAAJAQAADwAAAAAAAAAAAAAAAACHBAAA&#10;ZHJzL2Rvd25yZXYueG1sUEsFBgAAAAAEAAQA8wAAAJEFAAAAAA=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0CB" w:rsidRPr="009B10C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210924"/>
    <w:rsid w:val="00236874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3137C"/>
    <w:rsid w:val="006657AD"/>
    <w:rsid w:val="00666EA3"/>
    <w:rsid w:val="006A0D69"/>
    <w:rsid w:val="00722588"/>
    <w:rsid w:val="00740C1B"/>
    <w:rsid w:val="007847C3"/>
    <w:rsid w:val="007B531E"/>
    <w:rsid w:val="00816522"/>
    <w:rsid w:val="00871E69"/>
    <w:rsid w:val="008B445A"/>
    <w:rsid w:val="009B10CB"/>
    <w:rsid w:val="009D6195"/>
    <w:rsid w:val="00A02EF0"/>
    <w:rsid w:val="00A147EC"/>
    <w:rsid w:val="00A67EA2"/>
    <w:rsid w:val="00A77C63"/>
    <w:rsid w:val="00A93F07"/>
    <w:rsid w:val="00B71248"/>
    <w:rsid w:val="00B9730E"/>
    <w:rsid w:val="00BA05CA"/>
    <w:rsid w:val="00BB1A2F"/>
    <w:rsid w:val="00BD2016"/>
    <w:rsid w:val="00BD6164"/>
    <w:rsid w:val="00D3351A"/>
    <w:rsid w:val="00D340AE"/>
    <w:rsid w:val="00D93687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C1F351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A4732-57FC-458C-8B22-E106579ED600}"/>
</file>

<file path=customXml/itemProps2.xml><?xml version="1.0" encoding="utf-8"?>
<ds:datastoreItem xmlns:ds="http://schemas.openxmlformats.org/officeDocument/2006/customXml" ds:itemID="{E87F3504-275A-4ACA-9087-939D0579BD5B}"/>
</file>

<file path=customXml/itemProps3.xml><?xml version="1.0" encoding="utf-8"?>
<ds:datastoreItem xmlns:ds="http://schemas.openxmlformats.org/officeDocument/2006/customXml" ds:itemID="{CA003A1B-ECAA-4F5E-9548-AD172D861574}"/>
</file>

<file path=customXml/itemProps4.xml><?xml version="1.0" encoding="utf-8"?>
<ds:datastoreItem xmlns:ds="http://schemas.openxmlformats.org/officeDocument/2006/customXml" ds:itemID="{292260CA-A5F5-46F6-96E1-E12E32CB5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Concrete mixer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2018-08-16T00:05:00Z</dcterms:created>
  <dcterms:modified xsi:type="dcterms:W3CDTF">2018-08-22T01:09:00Z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