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6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C100F7" w:rsidTr="00C100F7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00F7" w:rsidRPr="00E6760B" w:rsidRDefault="00F80EF1" w:rsidP="00474448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372745</wp:posOffset>
                      </wp:positionV>
                      <wp:extent cx="2346960" cy="429895"/>
                      <wp:effectExtent l="0" t="0" r="0" b="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00F7" w:rsidRPr="00766E6A" w:rsidRDefault="00C100F7" w:rsidP="00766E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766E6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METAL</w:t>
                                  </w:r>
                                  <w:r w:rsidRPr="00766E6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66E6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LATHE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82.6pt;margin-top:29.35pt;width:184.8pt;height:3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" stroked="f">
                      <v:fill opacity="0"/>
                      <v:textbox>
                        <w:txbxContent>
                          <w:p w:rsidR="00C100F7" w:rsidRPr="00766E6A" w:rsidRDefault="00C100F7" w:rsidP="00766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66E6A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METAL</w:t>
                            </w:r>
                            <w:r w:rsidRPr="00766E6A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6E6A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LATHE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4448">
              <w:rPr>
                <w:rFonts w:ascii="Arial" w:hAnsi="Arial" w:cs="Arial"/>
                <w:b/>
                <w:noProof/>
                <w:sz w:val="30"/>
                <w:szCs w:val="30"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0F7" w:rsidTr="00C100F7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00F7" w:rsidRPr="00E6760B" w:rsidRDefault="00C100F7" w:rsidP="00C100F7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C100F7" w:rsidTr="00C100F7"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C100F7" w:rsidRPr="00E6760B" w:rsidRDefault="00C100F7" w:rsidP="00DB2C37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E3397F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E3397F" w:rsidRPr="00E3397F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E3397F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C100F7" w:rsidTr="00E3397F">
        <w:trPr>
          <w:trHeight w:hRule="exact" w:val="174"/>
        </w:trPr>
        <w:tc>
          <w:tcPr>
            <w:tcW w:w="5000" w:type="pct"/>
            <w:gridSpan w:val="2"/>
            <w:vAlign w:val="center"/>
          </w:tcPr>
          <w:p w:rsidR="00C100F7" w:rsidRDefault="00C100F7" w:rsidP="00C100F7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C100F7" w:rsidTr="0028095A">
        <w:trPr>
          <w:trHeight w:hRule="exact" w:val="822"/>
        </w:trPr>
        <w:tc>
          <w:tcPr>
            <w:tcW w:w="2511" w:type="pct"/>
            <w:vAlign w:val="center"/>
          </w:tcPr>
          <w:p w:rsidR="00C100F7" w:rsidRPr="009364FB" w:rsidRDefault="00CF30F6" w:rsidP="00C100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1" DrawAspect="Content" ObjectID="_1589611258" r:id="rId9"/>
              </w:object>
            </w:r>
            <w:r w:rsidR="00C100F7" w:rsidRPr="009364FB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C100F7" w:rsidRPr="009364FB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C100F7" w:rsidRPr="009364FB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C100F7" w:rsidRPr="009364FB" w:rsidRDefault="00F80EF1" w:rsidP="00C100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9364FB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0" name="Picture 2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0F7" w:rsidRPr="009364FB">
              <w:rPr>
                <w:rFonts w:ascii="Arial" w:hAnsi="Arial" w:cs="Arial"/>
                <w:sz w:val="25"/>
                <w:szCs w:val="25"/>
              </w:rPr>
              <w:t>Long a</w:t>
            </w:r>
            <w:r w:rsidR="00B669A2" w:rsidRPr="009364FB">
              <w:rPr>
                <w:rFonts w:ascii="Arial" w:hAnsi="Arial" w:cs="Arial"/>
                <w:sz w:val="25"/>
                <w:szCs w:val="25"/>
              </w:rPr>
              <w:t>nd loose hair must be contained or r</w:t>
            </w:r>
            <w:bookmarkStart w:id="0" w:name="_GoBack"/>
            <w:bookmarkEnd w:id="0"/>
            <w:r w:rsidR="00B669A2" w:rsidRPr="009364FB">
              <w:rPr>
                <w:rFonts w:ascii="Arial" w:hAnsi="Arial" w:cs="Arial"/>
                <w:sz w:val="25"/>
                <w:szCs w:val="25"/>
              </w:rPr>
              <w:t>estrained.</w:t>
            </w:r>
          </w:p>
        </w:tc>
      </w:tr>
      <w:tr w:rsidR="00C100F7" w:rsidTr="0028095A">
        <w:trPr>
          <w:trHeight w:hRule="exact" w:val="822"/>
        </w:trPr>
        <w:tc>
          <w:tcPr>
            <w:tcW w:w="2511" w:type="pct"/>
            <w:vAlign w:val="center"/>
          </w:tcPr>
          <w:p w:rsidR="00C100F7" w:rsidRPr="009364FB" w:rsidRDefault="00F80EF1" w:rsidP="00C100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9364FB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8" name="Picture 18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0F7" w:rsidRPr="009364FB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8248A7" w:rsidRPr="009364FB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C100F7" w:rsidRPr="009364FB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C100F7" w:rsidRPr="009364FB" w:rsidRDefault="00F80EF1" w:rsidP="00C100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9364FB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9" name="Picture 19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8C1" w:rsidRPr="009364FB">
              <w:rPr>
                <w:rFonts w:ascii="Arial" w:hAnsi="Arial" w:cs="Arial"/>
                <w:sz w:val="25"/>
                <w:szCs w:val="25"/>
              </w:rPr>
              <w:t xml:space="preserve">Coveralls, protective clothing or a workshop </w:t>
            </w:r>
            <w:r w:rsidR="00B669A2" w:rsidRPr="009364FB">
              <w:rPr>
                <w:rFonts w:ascii="Arial" w:hAnsi="Arial" w:cs="Arial"/>
                <w:sz w:val="25"/>
                <w:szCs w:val="25"/>
              </w:rPr>
              <w:t>apron is encouraged</w:t>
            </w:r>
            <w:r w:rsidR="00C100F7" w:rsidRPr="009364FB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C100F7" w:rsidTr="0028095A">
        <w:trPr>
          <w:trHeight w:hRule="exact" w:val="822"/>
        </w:trPr>
        <w:tc>
          <w:tcPr>
            <w:tcW w:w="2511" w:type="pct"/>
            <w:vAlign w:val="center"/>
          </w:tcPr>
          <w:p w:rsidR="00C100F7" w:rsidRPr="009364FB" w:rsidRDefault="00F80EF1" w:rsidP="00C100F7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9364FB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1" name="Picture 2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64FB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0F7" w:rsidRPr="009364FB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C100F7" w:rsidRPr="009364FB" w:rsidRDefault="00F80EF1" w:rsidP="00C100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9364FB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ge">
                    <wp:posOffset>33655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4" name="Picture 24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95A" w:rsidRPr="009364FB">
              <w:rPr>
                <w:rFonts w:ascii="Arial" w:hAnsi="Arial" w:cs="Arial"/>
                <w:sz w:val="25"/>
                <w:szCs w:val="25"/>
              </w:rPr>
              <w:t>Gloves must not be worn when operating this machinery</w:t>
            </w:r>
            <w:r w:rsidR="00C100F7" w:rsidRPr="009364FB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:rsidR="00077D4F" w:rsidRDefault="00077D4F">
      <w:pPr>
        <w:rPr>
          <w:b/>
          <w:sz w:val="16"/>
        </w:rPr>
      </w:pPr>
    </w:p>
    <w:p w:rsidR="00077D4F" w:rsidRPr="0028095A" w:rsidRDefault="00077D4F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28095A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077D4F" w:rsidRPr="0028095A" w:rsidRDefault="00077D4F" w:rsidP="0028095A">
      <w:pPr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color w:val="000000"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Check workspaces and walkways to ensure no slip/trip hazards are present.</w:t>
      </w:r>
    </w:p>
    <w:p w:rsidR="00077D4F" w:rsidRPr="0028095A" w:rsidRDefault="00077D4F">
      <w:pPr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Locate and ensure you are familiar with the operation of the ON/OFF starter and E-Stop</w:t>
      </w:r>
      <w:r w:rsidR="0028095A">
        <w:rPr>
          <w:rFonts w:ascii="Arial" w:hAnsi="Arial"/>
          <w:b/>
          <w:sz w:val="22"/>
          <w:szCs w:val="22"/>
        </w:rPr>
        <w:t>.</w:t>
      </w:r>
    </w:p>
    <w:p w:rsidR="00077D4F" w:rsidRPr="0028095A" w:rsidRDefault="00077D4F" w:rsidP="0028095A">
      <w:pPr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Ensure all guards are in place.</w:t>
      </w:r>
    </w:p>
    <w:p w:rsidR="00077D4F" w:rsidRPr="0028095A" w:rsidRDefault="00077D4F">
      <w:pPr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Check that the job is clamped tight in the chuck.</w:t>
      </w:r>
    </w:p>
    <w:p w:rsidR="00077D4F" w:rsidRPr="0028095A" w:rsidRDefault="00077D4F">
      <w:pPr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Remove all tools from the bed and slides of the machine.</w:t>
      </w:r>
    </w:p>
    <w:p w:rsidR="00077D4F" w:rsidRPr="0028095A" w:rsidRDefault="00077D4F">
      <w:pPr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Ensure correct speed for machining process is selected.</w:t>
      </w:r>
    </w:p>
    <w:p w:rsidR="00077D4F" w:rsidRPr="0028095A" w:rsidRDefault="00077D4F">
      <w:pPr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Remove the chuck key before starting the lathe.</w:t>
      </w:r>
    </w:p>
    <w:p w:rsidR="00077D4F" w:rsidRPr="0028095A" w:rsidRDefault="00077D4F">
      <w:pPr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Do not try to lift chucks or face plates that are too heavy for you.</w:t>
      </w:r>
      <w:r w:rsidRPr="0028095A">
        <w:rPr>
          <w:rFonts w:ascii="Arial" w:hAnsi="Arial"/>
          <w:b/>
          <w:color w:val="000000"/>
          <w:sz w:val="22"/>
          <w:szCs w:val="22"/>
        </w:rPr>
        <w:t xml:space="preserve"> </w:t>
      </w:r>
    </w:p>
    <w:p w:rsidR="00077D4F" w:rsidRDefault="00077D4F">
      <w:pPr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 w:rsidRPr="0028095A">
        <w:rPr>
          <w:rFonts w:ascii="Arial" w:hAnsi="Arial"/>
          <w:b/>
          <w:color w:val="000000"/>
          <w:sz w:val="22"/>
          <w:szCs w:val="22"/>
        </w:rPr>
        <w:t xml:space="preserve">Faulty equipment must not be used. Immediately report suspect machinery. </w:t>
      </w:r>
    </w:p>
    <w:p w:rsidR="0028095A" w:rsidRPr="0028095A" w:rsidRDefault="0028095A" w:rsidP="0028095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8"/>
          <w:szCs w:val="8"/>
        </w:rPr>
      </w:pPr>
    </w:p>
    <w:p w:rsidR="00077D4F" w:rsidRPr="0028095A" w:rsidRDefault="00077D4F">
      <w:pPr>
        <w:rPr>
          <w:b/>
          <w:color w:val="990033"/>
          <w:sz w:val="12"/>
          <w:szCs w:val="12"/>
        </w:rPr>
      </w:pPr>
    </w:p>
    <w:p w:rsidR="00077D4F" w:rsidRPr="0028095A" w:rsidRDefault="00077D4F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28095A">
        <w:rPr>
          <w:rFonts w:cs="Times New Roman"/>
          <w:color w:val="990033"/>
          <w:sz w:val="30"/>
          <w:szCs w:val="30"/>
        </w:rPr>
        <w:t>OPERATIONAL SAFETY CHECKS</w:t>
      </w:r>
    </w:p>
    <w:p w:rsidR="00077D4F" w:rsidRPr="0028095A" w:rsidRDefault="00077D4F" w:rsidP="0028095A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Never leave the lathe running unattended.</w:t>
      </w:r>
    </w:p>
    <w:p w:rsidR="00077D4F" w:rsidRPr="0028095A" w:rsidRDefault="00077D4F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Before making adjustments or measurements switch off and bring the machine to a complete standstill.</w:t>
      </w:r>
    </w:p>
    <w:p w:rsidR="00077D4F" w:rsidRPr="0028095A" w:rsidRDefault="00077D4F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Do not attempt to slow/stop the chuck or revolving work by hand.</w:t>
      </w:r>
    </w:p>
    <w:p w:rsidR="00077D4F" w:rsidRPr="0028095A" w:rsidRDefault="00077D4F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Avoid letting swarf build up on the tool or job. Stop the machine and remove it.</w:t>
      </w:r>
    </w:p>
    <w:p w:rsidR="00077D4F" w:rsidRPr="0028095A" w:rsidRDefault="00077D4F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Always remove the chuck key from the chuck.</w:t>
      </w:r>
    </w:p>
    <w:p w:rsidR="00077D4F" w:rsidRDefault="00077D4F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t>Do not store tools and parts on top of the machine.</w:t>
      </w:r>
    </w:p>
    <w:p w:rsidR="0028095A" w:rsidRPr="0028095A" w:rsidRDefault="0028095A" w:rsidP="0028095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077D4F" w:rsidRPr="0028095A" w:rsidRDefault="00077D4F">
      <w:pPr>
        <w:rPr>
          <w:b/>
          <w:sz w:val="12"/>
          <w:szCs w:val="12"/>
        </w:rPr>
      </w:pPr>
    </w:p>
    <w:p w:rsidR="00077D4F" w:rsidRPr="0028095A" w:rsidRDefault="00077D4F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28095A">
        <w:rPr>
          <w:rFonts w:cs="Times New Roman"/>
          <w:color w:val="990033"/>
          <w:sz w:val="30"/>
          <w:szCs w:val="30"/>
        </w:rPr>
        <w:t>HOUSEKEEPING</w:t>
      </w:r>
    </w:p>
    <w:p w:rsidR="00077D4F" w:rsidRDefault="00077D4F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>Switch off the machine and reset all guards to a fully closed position.</w:t>
      </w:r>
    </w:p>
    <w:p w:rsidR="00077D4F" w:rsidRDefault="00077D4F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</w:rPr>
        <w:t>Leave the machine in a safe, clean and tidy state.</w:t>
      </w:r>
    </w:p>
    <w:p w:rsidR="0028095A" w:rsidRPr="0028095A" w:rsidRDefault="0028095A" w:rsidP="0028095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077D4F" w:rsidRPr="0028095A" w:rsidRDefault="00077D4F">
      <w:pPr>
        <w:rPr>
          <w:sz w:val="12"/>
          <w:szCs w:val="12"/>
        </w:rPr>
      </w:pPr>
    </w:p>
    <w:p w:rsidR="00077D4F" w:rsidRPr="0028095A" w:rsidRDefault="00077D4F" w:rsidP="00CA7ECE">
      <w:pPr>
        <w:pStyle w:val="Heading8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28095A">
        <w:rPr>
          <w:rFonts w:cs="Times New Roman"/>
          <w:color w:val="990033"/>
          <w:sz w:val="30"/>
          <w:szCs w:val="30"/>
        </w:rPr>
        <w:t>POTENTIAL HAZARDS</w:t>
      </w:r>
    </w:p>
    <w:p w:rsidR="0028095A" w:rsidRPr="0028095A" w:rsidRDefault="00077D4F" w:rsidP="00CA7ECE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28095A">
        <w:rPr>
          <w:rFonts w:ascii="Arial" w:hAnsi="Arial"/>
          <w:b/>
          <w:sz w:val="22"/>
          <w:szCs w:val="22"/>
        </w:rPr>
        <w:sym w:font="Wingdings" w:char="F06E"/>
      </w:r>
      <w:r w:rsidR="0028095A">
        <w:rPr>
          <w:rFonts w:ascii="Arial" w:hAnsi="Arial"/>
          <w:b/>
          <w:sz w:val="22"/>
          <w:szCs w:val="22"/>
        </w:rPr>
        <w:t xml:space="preserve">  </w:t>
      </w:r>
      <w:r w:rsidRPr="0028095A">
        <w:rPr>
          <w:rFonts w:ascii="Arial" w:hAnsi="Arial"/>
          <w:b/>
          <w:sz w:val="22"/>
          <w:szCs w:val="22"/>
        </w:rPr>
        <w:t>Flying o</w:t>
      </w:r>
      <w:r w:rsidR="0028095A">
        <w:rPr>
          <w:rFonts w:ascii="Arial" w:hAnsi="Arial"/>
          <w:b/>
          <w:sz w:val="22"/>
          <w:szCs w:val="22"/>
        </w:rPr>
        <w:t xml:space="preserve">bjects </w:t>
      </w:r>
      <w:r w:rsidR="00464625">
        <w:rPr>
          <w:rFonts w:ascii="Arial" w:hAnsi="Arial"/>
          <w:b/>
          <w:sz w:val="22"/>
          <w:szCs w:val="22"/>
        </w:rPr>
        <w:t>–</w:t>
      </w:r>
      <w:r w:rsidR="0028095A">
        <w:rPr>
          <w:rFonts w:ascii="Arial" w:hAnsi="Arial"/>
          <w:b/>
          <w:sz w:val="22"/>
          <w:szCs w:val="22"/>
        </w:rPr>
        <w:t xml:space="preserve"> chuck key  </w:t>
      </w:r>
      <w:r w:rsidRPr="0028095A">
        <w:rPr>
          <w:rFonts w:ascii="Arial" w:hAnsi="Arial"/>
          <w:b/>
          <w:sz w:val="22"/>
          <w:szCs w:val="22"/>
        </w:rPr>
        <w:sym w:font="Wingdings" w:char="F06E"/>
      </w:r>
      <w:r w:rsidR="0028095A">
        <w:rPr>
          <w:rFonts w:ascii="Arial" w:hAnsi="Arial"/>
          <w:b/>
          <w:sz w:val="22"/>
          <w:szCs w:val="22"/>
        </w:rPr>
        <w:t xml:space="preserve">  Cutting tool injury   </w:t>
      </w:r>
      <w:r w:rsidR="00464625">
        <w:rPr>
          <w:rFonts w:ascii="Arial" w:hAnsi="Arial"/>
          <w:b/>
          <w:sz w:val="22"/>
          <w:szCs w:val="22"/>
        </w:rPr>
        <w:tab/>
      </w:r>
      <w:r w:rsidR="00464625">
        <w:rPr>
          <w:rFonts w:ascii="Arial" w:hAnsi="Arial"/>
          <w:b/>
          <w:sz w:val="22"/>
          <w:szCs w:val="22"/>
        </w:rPr>
        <w:tab/>
      </w:r>
      <w:r w:rsidR="00464625">
        <w:rPr>
          <w:rFonts w:ascii="Arial" w:hAnsi="Arial"/>
          <w:b/>
          <w:sz w:val="22"/>
          <w:szCs w:val="22"/>
        </w:rPr>
        <w:tab/>
      </w:r>
      <w:r w:rsidR="00464625">
        <w:rPr>
          <w:rFonts w:ascii="Arial" w:hAnsi="Arial"/>
          <w:b/>
          <w:sz w:val="22"/>
          <w:szCs w:val="22"/>
        </w:rPr>
        <w:tab/>
      </w:r>
      <w:r w:rsidRPr="0028095A">
        <w:rPr>
          <w:rFonts w:ascii="Arial" w:hAnsi="Arial"/>
          <w:b/>
          <w:sz w:val="22"/>
          <w:szCs w:val="22"/>
        </w:rPr>
        <w:sym w:font="Wingdings" w:char="F06E"/>
      </w:r>
      <w:r w:rsidR="0028095A">
        <w:rPr>
          <w:rFonts w:ascii="Arial" w:hAnsi="Arial"/>
          <w:b/>
          <w:sz w:val="22"/>
          <w:szCs w:val="22"/>
        </w:rPr>
        <w:t xml:space="preserve">  </w:t>
      </w:r>
      <w:proofErr w:type="gramStart"/>
      <w:r w:rsidR="0028095A">
        <w:rPr>
          <w:rFonts w:ascii="Arial" w:hAnsi="Arial"/>
          <w:b/>
          <w:sz w:val="22"/>
          <w:szCs w:val="22"/>
        </w:rPr>
        <w:t>Rotating</w:t>
      </w:r>
      <w:proofErr w:type="gramEnd"/>
      <w:r w:rsidR="0028095A">
        <w:rPr>
          <w:rFonts w:ascii="Arial" w:hAnsi="Arial"/>
          <w:b/>
          <w:sz w:val="22"/>
          <w:szCs w:val="22"/>
        </w:rPr>
        <w:t xml:space="preserve"> machine parts   </w:t>
      </w:r>
    </w:p>
    <w:p w:rsidR="0028095A" w:rsidRPr="00CA7ECE" w:rsidRDefault="0028095A" w:rsidP="00CA7ECE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28095A">
        <w:rPr>
          <w:rFonts w:ascii="Arial" w:hAnsi="Arial"/>
          <w:b/>
          <w:sz w:val="22"/>
          <w:szCs w:val="22"/>
        </w:rPr>
        <w:sym w:font="Wingdings" w:char="F06E"/>
      </w:r>
      <w:r>
        <w:rPr>
          <w:rFonts w:ascii="Arial" w:hAnsi="Arial"/>
          <w:b/>
          <w:sz w:val="22"/>
          <w:szCs w:val="22"/>
        </w:rPr>
        <w:t xml:space="preserve">  E</w:t>
      </w:r>
      <w:r w:rsidR="00077D4F" w:rsidRPr="0028095A">
        <w:rPr>
          <w:rFonts w:ascii="Arial" w:hAnsi="Arial"/>
          <w:b/>
          <w:sz w:val="22"/>
          <w:szCs w:val="22"/>
        </w:rPr>
        <w:t>ntanglement</w:t>
      </w:r>
      <w:r w:rsidR="00077D4F" w:rsidRPr="0028095A">
        <w:rPr>
          <w:rFonts w:ascii="Arial" w:hAnsi="Arial"/>
          <w:b/>
          <w:sz w:val="22"/>
          <w:szCs w:val="22"/>
        </w:rPr>
        <w:tab/>
      </w:r>
      <w:r w:rsidR="00464625">
        <w:rPr>
          <w:rFonts w:ascii="Arial" w:hAnsi="Arial"/>
          <w:b/>
          <w:sz w:val="22"/>
          <w:szCs w:val="22"/>
        </w:rPr>
        <w:tab/>
      </w:r>
      <w:r w:rsidR="00464625">
        <w:rPr>
          <w:rFonts w:ascii="Arial" w:hAnsi="Arial"/>
          <w:b/>
          <w:sz w:val="22"/>
          <w:szCs w:val="22"/>
        </w:rPr>
        <w:tab/>
      </w:r>
      <w:r w:rsidR="00464625">
        <w:rPr>
          <w:rFonts w:ascii="Arial" w:hAnsi="Arial"/>
          <w:b/>
          <w:sz w:val="22"/>
          <w:szCs w:val="22"/>
        </w:rPr>
        <w:tab/>
      </w:r>
      <w:r w:rsidR="00077D4F" w:rsidRPr="0028095A">
        <w:rPr>
          <w:rFonts w:ascii="Arial" w:hAnsi="Arial"/>
          <w:b/>
          <w:sz w:val="22"/>
          <w:szCs w:val="22"/>
        </w:rPr>
        <w:sym w:font="Wingdings" w:char="F06E"/>
      </w:r>
      <w:r>
        <w:rPr>
          <w:rFonts w:ascii="Arial" w:hAnsi="Arial"/>
          <w:b/>
          <w:sz w:val="22"/>
          <w:szCs w:val="22"/>
        </w:rPr>
        <w:t xml:space="preserve">  Sharp metal splinters or </w:t>
      </w:r>
      <w:r w:rsidR="00077D4F" w:rsidRPr="0028095A">
        <w:rPr>
          <w:rFonts w:ascii="Arial" w:hAnsi="Arial"/>
          <w:b/>
          <w:sz w:val="22"/>
          <w:szCs w:val="22"/>
        </w:rPr>
        <w:t>swarf</w:t>
      </w:r>
      <w:r w:rsidR="00077D4F" w:rsidRPr="0028095A">
        <w:rPr>
          <w:rFonts w:ascii="Arial" w:hAnsi="Arial"/>
          <w:b/>
          <w:sz w:val="22"/>
          <w:szCs w:val="22"/>
        </w:rPr>
        <w:tab/>
      </w:r>
      <w:r w:rsidR="00464625">
        <w:rPr>
          <w:rFonts w:ascii="Arial" w:hAnsi="Arial"/>
          <w:b/>
          <w:sz w:val="22"/>
          <w:szCs w:val="22"/>
        </w:rPr>
        <w:tab/>
      </w:r>
      <w:r w:rsidR="00464625" w:rsidRPr="0028095A">
        <w:rPr>
          <w:rFonts w:ascii="Arial" w:hAnsi="Arial"/>
          <w:b/>
          <w:sz w:val="22"/>
          <w:szCs w:val="22"/>
        </w:rPr>
        <w:sym w:font="Wingdings" w:char="F06E"/>
      </w:r>
      <w:r w:rsidR="00464625">
        <w:rPr>
          <w:rFonts w:ascii="Arial" w:hAnsi="Arial"/>
          <w:b/>
          <w:sz w:val="22"/>
          <w:szCs w:val="22"/>
        </w:rPr>
        <w:t xml:space="preserve">  </w:t>
      </w:r>
      <w:r w:rsidR="00464625" w:rsidRPr="0028095A">
        <w:rPr>
          <w:rFonts w:ascii="Arial" w:hAnsi="Arial"/>
          <w:b/>
          <w:sz w:val="22"/>
          <w:szCs w:val="22"/>
        </w:rPr>
        <w:t>Eye injuries</w:t>
      </w:r>
    </w:p>
    <w:p w:rsidR="00077D4F" w:rsidRPr="00CA7ECE" w:rsidRDefault="00077D4F" w:rsidP="00CA7ECE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CA7ECE">
        <w:rPr>
          <w:rFonts w:ascii="Arial" w:hAnsi="Arial"/>
          <w:b/>
          <w:sz w:val="8"/>
          <w:szCs w:val="8"/>
        </w:rPr>
        <w:tab/>
      </w:r>
    </w:p>
    <w:p w:rsidR="000E5382" w:rsidRPr="000E5382" w:rsidRDefault="000E5382" w:rsidP="000E5382">
      <w:pPr>
        <w:rPr>
          <w:rFonts w:ascii="Arial" w:hAnsi="Arial"/>
        </w:rPr>
      </w:pPr>
    </w:p>
    <w:p w:rsidR="000E5382" w:rsidRDefault="000E5382" w:rsidP="000E538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333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2B2879" w:rsidTr="002B2879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2B2879" w:rsidRDefault="002B2879" w:rsidP="002B2879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2879" w:rsidRDefault="002B2879" w:rsidP="002B2879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2B2879" w:rsidRDefault="002B2879" w:rsidP="002B2879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077D4F" w:rsidRPr="000E5382" w:rsidRDefault="00077D4F" w:rsidP="000E5382">
      <w:pPr>
        <w:rPr>
          <w:rFonts w:ascii="Arial" w:hAnsi="Arial"/>
        </w:rPr>
      </w:pPr>
    </w:p>
    <w:sectPr w:rsidR="00077D4F" w:rsidRPr="000E5382">
      <w:headerReference w:type="default" r:id="rId16"/>
      <w:footerReference w:type="default" r:id="rId17"/>
      <w:pgSz w:w="11906" w:h="16838" w:code="9"/>
      <w:pgMar w:top="680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AA" w:rsidRDefault="001D30AA">
      <w:r>
        <w:separator/>
      </w:r>
    </w:p>
  </w:endnote>
  <w:endnote w:type="continuationSeparator" w:id="0">
    <w:p w:rsidR="001D30AA" w:rsidRDefault="001D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79" w:rsidRDefault="00F80EF1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-522605</wp:posOffset>
              </wp:positionV>
              <wp:extent cx="7556500" cy="971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448" w:rsidRPr="00156BAB" w:rsidRDefault="00474448" w:rsidP="004744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474448" w:rsidRPr="00156BAB" w:rsidRDefault="00474448" w:rsidP="004744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448" w:rsidRPr="00441B93" w:rsidRDefault="00474448" w:rsidP="004744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474448" w:rsidRPr="00441B93" w:rsidRDefault="00474448" w:rsidP="004744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7.8pt;margin-top:-41.15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altZ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TGpbWdwQAALsNAAAOAAAA&#10;AAAAAAAAAAAAADwCAABkcnMvZTJvRG9jLnhtbFBLAQItABQABgAIAAAAIQBYYLMbugAAACIBAAAZ&#10;AAAAAAAAAAAAAAAAAN8GAABkcnMvX3JlbHMvZTJvRG9jLnhtbC5yZWxzUEsBAi0AFAAGAAgAAAAh&#10;AEn5R1ziAAAACwEAAA8AAAAAAAAAAAAAAAAA0A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474448" w:rsidRPr="00156BAB" w:rsidRDefault="00474448" w:rsidP="004744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474448" w:rsidRPr="00156BAB" w:rsidRDefault="00474448" w:rsidP="004744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6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474448" w:rsidRPr="00441B93" w:rsidRDefault="00474448" w:rsidP="004744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474448" w:rsidRPr="00441B93" w:rsidRDefault="00474448" w:rsidP="004744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AA" w:rsidRDefault="001D30AA">
      <w:r>
        <w:separator/>
      </w:r>
    </w:p>
  </w:footnote>
  <w:footnote w:type="continuationSeparator" w:id="0">
    <w:p w:rsidR="001D30AA" w:rsidRDefault="001D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4F" w:rsidRPr="00C100F7" w:rsidRDefault="000E5382" w:rsidP="00C100F7">
    <w:pPr>
      <w:pStyle w:val="Header"/>
    </w:pPr>
    <w:r w:rsidRPr="00C100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1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453CC6"/>
    <w:multiLevelType w:val="singleLevel"/>
    <w:tmpl w:val="306CF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" w15:restartNumberingAfterBreak="0">
    <w:nsid w:val="20BE4C30"/>
    <w:multiLevelType w:val="hybridMultilevel"/>
    <w:tmpl w:val="790C2CE0"/>
    <w:lvl w:ilvl="0" w:tplc="A0C4013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96FCD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929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20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3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6E8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6F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A3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14B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4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5B52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32282D"/>
    <w:multiLevelType w:val="singleLevel"/>
    <w:tmpl w:val="D87C8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2E2E51"/>
    <w:multiLevelType w:val="hybridMultilevel"/>
    <w:tmpl w:val="1AEEA07C"/>
    <w:lvl w:ilvl="0" w:tplc="277C4C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E56A71"/>
    <w:multiLevelType w:val="hybridMultilevel"/>
    <w:tmpl w:val="7A520A58"/>
    <w:lvl w:ilvl="0" w:tplc="7446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30138"/>
    <w:multiLevelType w:val="singleLevel"/>
    <w:tmpl w:val="34DEB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0" w15:restartNumberingAfterBreak="0">
    <w:nsid w:val="6BB122C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2A7CB8"/>
    <w:multiLevelType w:val="hybridMultilevel"/>
    <w:tmpl w:val="14EAC0E2"/>
    <w:lvl w:ilvl="0" w:tplc="FD2AE2DC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AABC7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DE2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84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E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18C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8C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CB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E6B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6F1E"/>
    <w:multiLevelType w:val="singleLevel"/>
    <w:tmpl w:val="CD306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D2"/>
    <w:rsid w:val="00046484"/>
    <w:rsid w:val="00077D4F"/>
    <w:rsid w:val="000E5382"/>
    <w:rsid w:val="00167BAA"/>
    <w:rsid w:val="001D30AA"/>
    <w:rsid w:val="002305F9"/>
    <w:rsid w:val="0028095A"/>
    <w:rsid w:val="002B2879"/>
    <w:rsid w:val="00413852"/>
    <w:rsid w:val="004434BF"/>
    <w:rsid w:val="00464625"/>
    <w:rsid w:val="00474448"/>
    <w:rsid w:val="00490359"/>
    <w:rsid w:val="005D61B4"/>
    <w:rsid w:val="00766E6A"/>
    <w:rsid w:val="007D1E3F"/>
    <w:rsid w:val="00812617"/>
    <w:rsid w:val="00813DA1"/>
    <w:rsid w:val="008248A7"/>
    <w:rsid w:val="0089031A"/>
    <w:rsid w:val="008D135E"/>
    <w:rsid w:val="009364FB"/>
    <w:rsid w:val="00960672"/>
    <w:rsid w:val="00A028C1"/>
    <w:rsid w:val="00B34D59"/>
    <w:rsid w:val="00B669A2"/>
    <w:rsid w:val="00C100F7"/>
    <w:rsid w:val="00CA7ECE"/>
    <w:rsid w:val="00CB01D2"/>
    <w:rsid w:val="00CF30F6"/>
    <w:rsid w:val="00D26445"/>
    <w:rsid w:val="00DB2C37"/>
    <w:rsid w:val="00DF3343"/>
    <w:rsid w:val="00E04F3D"/>
    <w:rsid w:val="00E3397F"/>
    <w:rsid w:val="00EE3C36"/>
    <w:rsid w:val="00F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694308F-1D6E-4F03-8785-B2847CB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467B8-17BA-416B-95E8-1AA4883C99EE}"/>
</file>

<file path=customXml/itemProps2.xml><?xml version="1.0" encoding="utf-8"?>
<ds:datastoreItem xmlns:ds="http://schemas.openxmlformats.org/officeDocument/2006/customXml" ds:itemID="{A709E5E4-2692-41FC-8B43-22302BB6665F}"/>
</file>

<file path=customXml/itemProps3.xml><?xml version="1.0" encoding="utf-8"?>
<ds:datastoreItem xmlns:ds="http://schemas.openxmlformats.org/officeDocument/2006/customXml" ds:itemID="{8B8F3B4C-65F6-4C13-B79E-207A41031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Lathe metal</dc:title>
  <dc:subject/>
  <dc:creator>COOPER, Philip;CLARK, Brian</dc:creator>
  <cp:keywords>DETE, Education Queensland</cp:keywords>
  <cp:lastModifiedBy>OVERETT, Sophie</cp:lastModifiedBy>
  <cp:revision>4</cp:revision>
  <dcterms:created xsi:type="dcterms:W3CDTF">2018-06-03T23:34:00Z</dcterms:created>
  <dcterms:modified xsi:type="dcterms:W3CDTF">2018-06-03T23:53:00Z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