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353695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172F1C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SOLDERING IRON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8pt;margin-top:27.8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AkFEQI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172F1C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SOLDERING IRON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E0704E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67212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3D2731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52D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2784" behindDoc="0" locked="0" layoutInCell="1" allowOverlap="1" wp14:anchorId="68ECEB4E" wp14:editId="640BFAC8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35560</wp:posOffset>
                  </wp:positionV>
                  <wp:extent cx="445770" cy="46164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>Prevent fumes from breathing zone of operator or use a suitable P2 or P3 filter mask.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3D2731">
        <w:trPr>
          <w:trHeight w:hRule="exact" w:val="855"/>
        </w:trPr>
        <w:tc>
          <w:tcPr>
            <w:tcW w:w="2485" w:type="pct"/>
            <w:vAlign w:val="center"/>
          </w:tcPr>
          <w:p w:rsidR="00B9730E" w:rsidRPr="00D6367C" w:rsidRDefault="004D5F4F" w:rsidP="00EE47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3D27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</w:t>
            </w:r>
            <w:r w:rsidR="003D273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and cotton gloves are advisable</w:t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EE4718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EE52DA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Examine the power lead and machine for damage.</w:t>
      </w:r>
    </w:p>
    <w:p w:rsidR="003D2731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Ensure that the cord does not create a slip/trip hazard.</w:t>
      </w:r>
    </w:p>
    <w:p w:rsidR="003D2731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Ensure the workspace is well ventilated to prevent fumes in the breathing zone e.g. use in open area with cross ventilation or with fume extraction system. </w:t>
      </w:r>
    </w:p>
    <w:p w:rsidR="003D2731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Check condition of soldering tip. Replace if damaged. </w:t>
      </w:r>
    </w:p>
    <w:p w:rsidR="003D2731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Ensure tip is ‘tinned’ and free from waste build-up. Once the tip has warmed-up, wipe on a damp sponge to clean it. </w:t>
      </w:r>
    </w:p>
    <w:p w:rsidR="003D2731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Leave the soldering iron in the stand when warming up. </w:t>
      </w:r>
    </w:p>
    <w:p w:rsidR="003D2731" w:rsidRPr="00EE4718" w:rsidRDefault="003D2731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Never leave a soldering iron unattended when turned on or still hot. Leave unplugged when not required. </w:t>
      </w:r>
    </w:p>
    <w:p w:rsidR="009B10CB" w:rsidRPr="00A77C63" w:rsidRDefault="009B10CB" w:rsidP="00EE4718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EE47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685DE9" w:rsidRPr="00EE4718" w:rsidRDefault="002D6D87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Do not </w:t>
      </w:r>
      <w:r w:rsidR="00685DE9" w:rsidRPr="00EE4718">
        <w:rPr>
          <w:rFonts w:ascii="Arial" w:hAnsi="Arial"/>
          <w:b/>
          <w:sz w:val="20"/>
          <w:szCs w:val="19"/>
        </w:rPr>
        <w:t xml:space="preserve">plug in </w:t>
      </w:r>
      <w:r w:rsidR="00B722A4" w:rsidRPr="00EE4718">
        <w:rPr>
          <w:rFonts w:ascii="Arial" w:hAnsi="Arial"/>
          <w:b/>
          <w:sz w:val="20"/>
          <w:szCs w:val="19"/>
        </w:rPr>
        <w:t xml:space="preserve">and turn on until the tip element has been checked, or replaced and tightened. 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Never touch the soldering tip. Keep your fingers clear. 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Always wear safety glasses. Smoke and hot embers can often result when soft soldering.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Avoid positioning your head directly over the soldering process. Soldering often creates fumes that can be toxic. 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Avoid prolonged use. This could overheat the tip element causing it to fail or oxidise. 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Always allow the soldering iron to reach the desired temperature. This can take several minutes.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Ensure electrical cords are well clear of the soldering process. Do not touch electrical cords with tip.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Wash your hands after using solder</w:t>
      </w:r>
      <w:bookmarkStart w:id="0" w:name="_GoBack"/>
      <w:bookmarkEnd w:id="0"/>
      <w:r w:rsidRPr="00EE4718">
        <w:rPr>
          <w:rFonts w:ascii="Arial" w:hAnsi="Arial"/>
          <w:b/>
          <w:sz w:val="20"/>
          <w:szCs w:val="19"/>
        </w:rPr>
        <w:t xml:space="preserve"> – many soft solders contain toxic lead products.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Never leave the machine unattended when still switched ON or when switched OFF but still hot. </w:t>
      </w:r>
    </w:p>
    <w:p w:rsidR="00B722A4" w:rsidRPr="00EE4718" w:rsidRDefault="00B722A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Turn off and wait until the tip element has completely cooled before storing the machine away correctly.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B722A4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NEVER flick the iron to remove excess solder. 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EE4718" w:rsidRDefault="00B722A4" w:rsidP="00EE47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Switch off, unplug and allow to cool down before storing. </w:t>
      </w:r>
    </w:p>
    <w:p w:rsidR="00A2756A" w:rsidRPr="00EE4718" w:rsidRDefault="00230EAC" w:rsidP="00EE47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  <w:r w:rsidR="00A2756A" w:rsidRPr="00EE4718">
        <w:rPr>
          <w:rFonts w:ascii="Arial" w:hAnsi="Arial"/>
          <w:b/>
          <w:sz w:val="20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EE4718" w:rsidRDefault="00B722A4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>Hot elements, surfaces</w:t>
      </w:r>
      <w:r w:rsidR="00685DE9" w:rsidRPr="00EE4718">
        <w:rPr>
          <w:rFonts w:ascii="Arial" w:hAnsi="Arial"/>
          <w:b/>
          <w:sz w:val="20"/>
          <w:szCs w:val="19"/>
        </w:rPr>
        <w:t xml:space="preserve">              </w:t>
      </w:r>
      <w:r w:rsidR="001266E1" w:rsidRPr="00EE4718">
        <w:rPr>
          <w:rFonts w:ascii="Arial" w:hAnsi="Arial"/>
          <w:b/>
          <w:sz w:val="20"/>
          <w:szCs w:val="19"/>
        </w:rPr>
        <w:t xml:space="preserve">      </w:t>
      </w:r>
      <w:r w:rsidR="000F721B" w:rsidRPr="00EE4718">
        <w:rPr>
          <w:rFonts w:ascii="Arial" w:hAnsi="Arial"/>
          <w:b/>
          <w:sz w:val="20"/>
          <w:szCs w:val="19"/>
        </w:rPr>
        <w:t xml:space="preserve">   </w:t>
      </w:r>
      <w:r w:rsidR="00230EAC" w:rsidRPr="00EE4718">
        <w:rPr>
          <w:rFonts w:ascii="Arial" w:hAnsi="Arial"/>
          <w:b/>
          <w:sz w:val="20"/>
          <w:szCs w:val="19"/>
        </w:rPr>
        <w:t xml:space="preserve">            </w:t>
      </w:r>
      <w:r w:rsidR="009B10CB" w:rsidRPr="00EE4718">
        <w:rPr>
          <w:rFonts w:ascii="Arial" w:hAnsi="Arial"/>
          <w:b/>
          <w:sz w:val="20"/>
          <w:szCs w:val="19"/>
        </w:rPr>
        <w:sym w:font="Wingdings" w:char="F06E"/>
      </w:r>
      <w:r w:rsidR="00BD2016" w:rsidRPr="00EE4718">
        <w:rPr>
          <w:rFonts w:ascii="Arial" w:hAnsi="Arial"/>
          <w:b/>
          <w:sz w:val="20"/>
          <w:szCs w:val="19"/>
        </w:rPr>
        <w:t xml:space="preserve">  </w:t>
      </w:r>
      <w:r w:rsidRPr="00EE4718">
        <w:rPr>
          <w:rFonts w:ascii="Arial" w:hAnsi="Arial"/>
          <w:b/>
          <w:sz w:val="20"/>
          <w:szCs w:val="19"/>
        </w:rPr>
        <w:t xml:space="preserve">Burns         </w:t>
      </w:r>
      <w:r w:rsidR="0008400E" w:rsidRPr="00EE4718">
        <w:rPr>
          <w:rFonts w:ascii="Arial" w:hAnsi="Arial"/>
          <w:b/>
          <w:sz w:val="20"/>
          <w:szCs w:val="19"/>
        </w:rPr>
        <w:t xml:space="preserve">   </w:t>
      </w:r>
      <w:r w:rsidR="003D2288" w:rsidRPr="00EE4718">
        <w:rPr>
          <w:rFonts w:ascii="Arial" w:hAnsi="Arial"/>
          <w:b/>
          <w:sz w:val="20"/>
          <w:szCs w:val="19"/>
        </w:rPr>
        <w:t xml:space="preserve">      </w:t>
      </w:r>
      <w:r w:rsidR="00D13BE2" w:rsidRPr="00EE4718">
        <w:rPr>
          <w:rFonts w:ascii="Arial" w:hAnsi="Arial"/>
          <w:b/>
          <w:sz w:val="20"/>
          <w:szCs w:val="19"/>
        </w:rPr>
        <w:t xml:space="preserve">    </w:t>
      </w:r>
      <w:r w:rsidR="003E694A" w:rsidRPr="00EE4718">
        <w:rPr>
          <w:rFonts w:ascii="Arial" w:hAnsi="Arial"/>
          <w:b/>
          <w:sz w:val="20"/>
          <w:szCs w:val="19"/>
        </w:rPr>
        <w:t xml:space="preserve">  </w:t>
      </w:r>
      <w:r w:rsidR="00DF1D84" w:rsidRPr="00EE4718">
        <w:rPr>
          <w:rFonts w:ascii="Arial" w:hAnsi="Arial"/>
          <w:b/>
          <w:sz w:val="20"/>
          <w:szCs w:val="19"/>
        </w:rPr>
        <w:t xml:space="preserve">   </w:t>
      </w:r>
      <w:r w:rsidR="00685DE9" w:rsidRPr="00EE4718">
        <w:rPr>
          <w:rFonts w:ascii="Arial" w:hAnsi="Arial"/>
          <w:b/>
          <w:sz w:val="20"/>
          <w:szCs w:val="19"/>
        </w:rPr>
        <w:t xml:space="preserve">             </w:t>
      </w:r>
      <w:r w:rsidR="003E694A" w:rsidRPr="00EE4718">
        <w:rPr>
          <w:rFonts w:ascii="Arial" w:hAnsi="Arial"/>
          <w:b/>
          <w:sz w:val="20"/>
          <w:szCs w:val="19"/>
        </w:rPr>
        <w:sym w:font="Wingdings" w:char="F06E"/>
      </w:r>
      <w:r w:rsidR="003E694A" w:rsidRPr="00EE4718">
        <w:rPr>
          <w:rFonts w:ascii="Arial" w:hAnsi="Arial"/>
          <w:b/>
          <w:sz w:val="20"/>
          <w:szCs w:val="19"/>
        </w:rPr>
        <w:t xml:space="preserve">  </w:t>
      </w:r>
      <w:r w:rsidR="001266E1" w:rsidRPr="00EE4718">
        <w:rPr>
          <w:rFonts w:ascii="Arial" w:hAnsi="Arial"/>
          <w:b/>
          <w:sz w:val="20"/>
          <w:szCs w:val="19"/>
        </w:rPr>
        <w:t>Electricity</w:t>
      </w:r>
      <w:r w:rsidR="003E694A" w:rsidRPr="00EE4718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EE4718">
        <w:rPr>
          <w:rFonts w:ascii="Arial" w:hAnsi="Arial"/>
          <w:b/>
          <w:sz w:val="20"/>
          <w:szCs w:val="19"/>
        </w:rPr>
        <w:t xml:space="preserve">         </w:t>
      </w:r>
      <w:r w:rsidR="009B10CB" w:rsidRPr="00EE4718">
        <w:rPr>
          <w:rFonts w:ascii="Arial" w:hAnsi="Arial"/>
          <w:b/>
          <w:sz w:val="20"/>
          <w:szCs w:val="19"/>
        </w:rPr>
        <w:t xml:space="preserve"> </w:t>
      </w:r>
      <w:r w:rsidR="00BD2016" w:rsidRPr="00EE4718">
        <w:rPr>
          <w:rFonts w:ascii="Arial" w:hAnsi="Arial"/>
          <w:b/>
          <w:sz w:val="20"/>
          <w:szCs w:val="19"/>
        </w:rPr>
        <w:t xml:space="preserve">     </w:t>
      </w:r>
    </w:p>
    <w:p w:rsidR="009B10CB" w:rsidRPr="00EE4718" w:rsidRDefault="005D5421" w:rsidP="00685DE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EE4718">
        <w:rPr>
          <w:rFonts w:ascii="Arial" w:hAnsi="Arial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0.5pt;margin-top:33.4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7fDDlt0AAAAIAQAADwAAAGRycy9kb3du&#10;cmV2LnhtbEyPwU7DMBBE70j8g7VIXBC1E6oIQpyqqkCc23Lh5sbbJCJeJ7HbpHw92xPcZjWrmTfF&#10;anadOOMYWk8akoUCgVR521Kt4XP//vgMIkRD1nSeUMMFA6zK25vC5NZPtMXzLtaCQyjkRkMTY59L&#10;GaoGnQkL3yOxd/SjM5HPsZZ2NBOHu06mSmXSmZa4oTE9bhqsvncnp8FPbxfncVDpw9eP+9ish+0x&#10;HbS+v5vXryAizvHvGa74jA4lMx38iWwQnQYeEjVk2QuIq6vU0xLEgVWyTECWhfw/oPwF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7fDDlt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</w:t>
                      </w:r>
                      <w:bookmarkStart w:id="1" w:name="_GoBack"/>
                      <w:bookmarkEnd w:id="1"/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2A4" w:rsidRPr="00EE4718">
        <w:rPr>
          <w:rFonts w:ascii="Arial" w:hAnsi="Arial"/>
          <w:b/>
          <w:sz w:val="20"/>
          <w:szCs w:val="19"/>
        </w:rPr>
        <w:t xml:space="preserve">Eye injuries        </w:t>
      </w:r>
      <w:r w:rsidR="00FF61B8" w:rsidRPr="00EE4718">
        <w:rPr>
          <w:rFonts w:ascii="Arial" w:hAnsi="Arial"/>
          <w:b/>
          <w:sz w:val="20"/>
          <w:szCs w:val="19"/>
        </w:rPr>
        <w:t xml:space="preserve">  </w:t>
      </w:r>
      <w:r w:rsidR="00315041" w:rsidRPr="00EE4718">
        <w:rPr>
          <w:rFonts w:ascii="Arial" w:hAnsi="Arial"/>
          <w:b/>
          <w:sz w:val="20"/>
          <w:szCs w:val="19"/>
        </w:rPr>
        <w:t xml:space="preserve"> </w:t>
      </w:r>
      <w:r w:rsidR="00D8141A" w:rsidRPr="00EE4718">
        <w:rPr>
          <w:rFonts w:ascii="Arial" w:hAnsi="Arial"/>
          <w:b/>
          <w:sz w:val="20"/>
          <w:szCs w:val="19"/>
        </w:rPr>
        <w:t xml:space="preserve">   </w:t>
      </w:r>
      <w:r w:rsidR="003D2288" w:rsidRPr="00EE4718">
        <w:rPr>
          <w:rFonts w:ascii="Arial" w:hAnsi="Arial"/>
          <w:b/>
          <w:sz w:val="20"/>
          <w:szCs w:val="19"/>
        </w:rPr>
        <w:t xml:space="preserve">    </w:t>
      </w:r>
      <w:r w:rsidR="00C06D2E" w:rsidRPr="00EE4718">
        <w:rPr>
          <w:rFonts w:ascii="Arial" w:hAnsi="Arial"/>
          <w:b/>
          <w:sz w:val="20"/>
          <w:szCs w:val="19"/>
        </w:rPr>
        <w:t xml:space="preserve">                                    </w:t>
      </w:r>
      <w:r w:rsidR="004F12F1" w:rsidRPr="00EE4718">
        <w:rPr>
          <w:rFonts w:ascii="Arial" w:hAnsi="Arial"/>
          <w:b/>
          <w:sz w:val="20"/>
          <w:szCs w:val="19"/>
        </w:rPr>
        <w:sym w:font="Wingdings" w:char="F06E"/>
      </w:r>
      <w:r w:rsidR="004F12F1" w:rsidRPr="00EE4718">
        <w:rPr>
          <w:rFonts w:ascii="Arial" w:hAnsi="Arial"/>
          <w:b/>
          <w:sz w:val="20"/>
          <w:szCs w:val="19"/>
        </w:rPr>
        <w:t xml:space="preserve">  </w:t>
      </w:r>
      <w:r w:rsidR="00B722A4" w:rsidRPr="00EE4718">
        <w:rPr>
          <w:rFonts w:ascii="Arial" w:hAnsi="Arial"/>
          <w:b/>
          <w:sz w:val="20"/>
          <w:szCs w:val="19"/>
        </w:rPr>
        <w:t>Toxic fumes</w:t>
      </w:r>
      <w:r w:rsidR="00C06D2E" w:rsidRPr="00EE4718">
        <w:rPr>
          <w:rFonts w:ascii="Arial" w:hAnsi="Arial"/>
          <w:b/>
          <w:sz w:val="20"/>
          <w:szCs w:val="19"/>
        </w:rPr>
        <w:t xml:space="preserve">                 </w:t>
      </w:r>
      <w:r w:rsidR="00D13BE2" w:rsidRPr="00EE4718">
        <w:rPr>
          <w:rFonts w:ascii="Arial" w:hAnsi="Arial"/>
          <w:b/>
          <w:sz w:val="20"/>
          <w:szCs w:val="19"/>
        </w:rPr>
        <w:t xml:space="preserve">     </w:t>
      </w:r>
      <w:r w:rsidR="0065180D" w:rsidRPr="00EE4718">
        <w:rPr>
          <w:rFonts w:ascii="Arial" w:hAnsi="Arial"/>
          <w:b/>
          <w:sz w:val="20"/>
          <w:szCs w:val="19"/>
        </w:rPr>
        <w:t xml:space="preserve"> </w:t>
      </w:r>
      <w:r w:rsidR="00230EAC" w:rsidRPr="00EE4718">
        <w:rPr>
          <w:rFonts w:ascii="Arial" w:hAnsi="Arial"/>
          <w:b/>
          <w:sz w:val="20"/>
          <w:szCs w:val="19"/>
        </w:rPr>
        <w:t xml:space="preserve"> </w:t>
      </w:r>
      <w:r w:rsidR="0008400E" w:rsidRPr="00EE4718">
        <w:rPr>
          <w:rFonts w:ascii="Arial" w:hAnsi="Arial"/>
          <w:b/>
          <w:sz w:val="20"/>
          <w:szCs w:val="19"/>
        </w:rPr>
        <w:t xml:space="preserve"> </w:t>
      </w:r>
      <w:r w:rsidR="00FF61B8" w:rsidRPr="00EE4718">
        <w:rPr>
          <w:rFonts w:ascii="Arial" w:hAnsi="Arial"/>
          <w:sz w:val="20"/>
          <w:szCs w:val="19"/>
        </w:rPr>
        <w:tab/>
      </w:r>
      <w:r w:rsidR="00B722A4" w:rsidRPr="00EE4718">
        <w:rPr>
          <w:rFonts w:ascii="Arial" w:hAnsi="Arial"/>
          <w:sz w:val="20"/>
          <w:szCs w:val="19"/>
        </w:rPr>
        <w:t xml:space="preserve"> </w:t>
      </w:r>
      <w:r w:rsidR="00B722A4" w:rsidRPr="00EE4718">
        <w:rPr>
          <w:rFonts w:ascii="Arial" w:hAnsi="Arial"/>
          <w:b/>
          <w:sz w:val="20"/>
          <w:szCs w:val="19"/>
        </w:rPr>
        <w:sym w:font="Wingdings" w:char="F06E"/>
      </w:r>
      <w:r w:rsidR="00B722A4" w:rsidRPr="00EE4718">
        <w:rPr>
          <w:rFonts w:ascii="Arial" w:hAnsi="Arial"/>
          <w:b/>
          <w:sz w:val="20"/>
          <w:szCs w:val="19"/>
        </w:rPr>
        <w:t xml:space="preserve">  Fire</w:t>
      </w:r>
    </w:p>
    <w:p w:rsidR="00B722A4" w:rsidRPr="00EE4718" w:rsidRDefault="00B722A4" w:rsidP="00685DE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EE4718">
        <w:rPr>
          <w:rFonts w:ascii="Arial" w:hAnsi="Arial"/>
          <w:b/>
          <w:sz w:val="20"/>
          <w:szCs w:val="19"/>
        </w:rPr>
        <w:t>Trip and slip</w:t>
      </w:r>
    </w:p>
    <w:sectPr w:rsidR="00B722A4" w:rsidRPr="00EE4718" w:rsidSect="00722588">
      <w:footerReference w:type="default" r:id="rId14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68C7"/>
    <w:rsid w:val="0008400E"/>
    <w:rsid w:val="000F721B"/>
    <w:rsid w:val="001266E1"/>
    <w:rsid w:val="00172F1C"/>
    <w:rsid w:val="002100E9"/>
    <w:rsid w:val="00210924"/>
    <w:rsid w:val="00230EAC"/>
    <w:rsid w:val="00236874"/>
    <w:rsid w:val="00286E17"/>
    <w:rsid w:val="002B7735"/>
    <w:rsid w:val="002C7644"/>
    <w:rsid w:val="002D6D87"/>
    <w:rsid w:val="002F297D"/>
    <w:rsid w:val="00315041"/>
    <w:rsid w:val="0036298C"/>
    <w:rsid w:val="003D2288"/>
    <w:rsid w:val="003D2731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1732"/>
    <w:rsid w:val="00852C26"/>
    <w:rsid w:val="00857EFE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722A4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3351A"/>
    <w:rsid w:val="00D340AE"/>
    <w:rsid w:val="00D513C5"/>
    <w:rsid w:val="00D6367C"/>
    <w:rsid w:val="00D8141A"/>
    <w:rsid w:val="00D93687"/>
    <w:rsid w:val="00DC331C"/>
    <w:rsid w:val="00DF1D84"/>
    <w:rsid w:val="00DF7B11"/>
    <w:rsid w:val="00E0704E"/>
    <w:rsid w:val="00ED113E"/>
    <w:rsid w:val="00EE4718"/>
    <w:rsid w:val="00EE52DA"/>
    <w:rsid w:val="00F177EA"/>
    <w:rsid w:val="00F875B6"/>
    <w:rsid w:val="00FA1606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D6A1D-A061-4B7E-863D-10120C69C1DA}"/>
</file>

<file path=customXml/itemProps2.xml><?xml version="1.0" encoding="utf-8"?>
<ds:datastoreItem xmlns:ds="http://schemas.openxmlformats.org/officeDocument/2006/customXml" ds:itemID="{CED45322-E92E-40C4-9F98-D05C08F42459}"/>
</file>

<file path=customXml/itemProps3.xml><?xml version="1.0" encoding="utf-8"?>
<ds:datastoreItem xmlns:ds="http://schemas.openxmlformats.org/officeDocument/2006/customXml" ds:itemID="{11EEF486-7E2B-406E-A0AF-40E5FB89989A}"/>
</file>

<file path=customXml/itemProps4.xml><?xml version="1.0" encoding="utf-8"?>
<ds:datastoreItem xmlns:ds="http://schemas.openxmlformats.org/officeDocument/2006/customXml" ds:itemID="{2B628497-92E1-454A-B0EC-B521AAAEF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Soldering iron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2018-08-21T00:32:00Z</dcterms:created>
  <dcterms:modified xsi:type="dcterms:W3CDTF">2018-08-26T23:26:00Z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