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EE7" w:rsidRPr="00676515" w:rsidRDefault="00DB6108" w:rsidP="00676515">
      <w:pPr>
        <w:pStyle w:val="Heading1"/>
        <w:snapToGrid w:val="0"/>
        <w:spacing w:before="0" w:after="120" w:line="240" w:lineRule="auto"/>
        <w:rPr>
          <w:rFonts w:cs="Arial"/>
        </w:rPr>
      </w:pPr>
      <w:r w:rsidRPr="00676515">
        <w:rPr>
          <w:rFonts w:cs="Arial"/>
        </w:rPr>
        <w:t xml:space="preserve">Queensland Early Entry to Prep Framework  </w:t>
      </w:r>
    </w:p>
    <w:p w:rsidR="003A5EE7" w:rsidRPr="00E253C7" w:rsidRDefault="00DB6108" w:rsidP="00676515">
      <w:pPr>
        <w:widowControl w:val="0"/>
        <w:autoSpaceDE w:val="0"/>
        <w:autoSpaceDN w:val="0"/>
        <w:adjustRightInd w:val="0"/>
        <w:snapToGrid w:val="0"/>
        <w:spacing w:before="120" w:after="120" w:line="240" w:lineRule="auto"/>
        <w:jc w:val="both"/>
        <w:rPr>
          <w:rFonts w:ascii="Arial" w:hAnsi="Arial" w:cs="Arial"/>
          <w:sz w:val="28"/>
          <w:szCs w:val="28"/>
        </w:rPr>
      </w:pPr>
      <w:r w:rsidRPr="00E253C7">
        <w:rPr>
          <w:rFonts w:ascii="Arial" w:hAnsi="Arial" w:cs="Arial"/>
          <w:sz w:val="28"/>
          <w:szCs w:val="28"/>
        </w:rPr>
        <w:t>– strengthening consistency and rigour</w:t>
      </w:r>
    </w:p>
    <w:p w:rsidR="003A5EE7" w:rsidRPr="00E253C7" w:rsidRDefault="00C33A4E" w:rsidP="00676515">
      <w:pPr>
        <w:widowControl w:val="0"/>
        <w:autoSpaceDE w:val="0"/>
        <w:autoSpaceDN w:val="0"/>
        <w:adjustRightInd w:val="0"/>
        <w:snapToGrid w:val="0"/>
        <w:spacing w:before="120" w:after="120" w:line="240" w:lineRule="auto"/>
        <w:jc w:val="both"/>
        <w:rPr>
          <w:rFonts w:ascii="Arial" w:hAnsi="Arial" w:cs="Arial"/>
          <w:sz w:val="28"/>
          <w:szCs w:val="28"/>
        </w:rPr>
      </w:pPr>
      <w:r w:rsidRPr="00E253C7">
        <w:rPr>
          <w:rFonts w:ascii="Arial" w:hAnsi="Arial" w:cs="Arial"/>
          <w:sz w:val="28"/>
          <w:szCs w:val="28"/>
        </w:rPr>
        <w:t xml:space="preserve">Version 1.1 </w:t>
      </w:r>
      <w:r w:rsidR="00DB6108" w:rsidRPr="00E253C7">
        <w:rPr>
          <w:rFonts w:ascii="Arial" w:hAnsi="Arial" w:cs="Arial"/>
          <w:sz w:val="28"/>
          <w:szCs w:val="28"/>
        </w:rPr>
        <w:t>2018</w:t>
      </w:r>
    </w:p>
    <w:p w:rsidR="003A5EE7" w:rsidRPr="00676515" w:rsidRDefault="00DB6108" w:rsidP="00676515">
      <w:pPr>
        <w:pStyle w:val="Heading2"/>
        <w:rPr>
          <w:rFonts w:cs="Arial"/>
        </w:rPr>
      </w:pPr>
      <w:r w:rsidRPr="00676515">
        <w:rPr>
          <w:rFonts w:cs="Arial"/>
        </w:rPr>
        <w:t>Introduction</w:t>
      </w:r>
    </w:p>
    <w:p w:rsidR="003A5EE7" w:rsidRPr="00676515" w:rsidRDefault="00DB6108" w:rsidP="00676515">
      <w:pPr>
        <w:widowControl w:val="0"/>
        <w:autoSpaceDE w:val="0"/>
        <w:autoSpaceDN w:val="0"/>
        <w:adjustRightInd w:val="0"/>
        <w:snapToGrid w:val="0"/>
        <w:spacing w:before="120" w:after="120" w:line="240" w:lineRule="auto"/>
        <w:jc w:val="both"/>
        <w:rPr>
          <w:rFonts w:ascii="Arial" w:hAnsi="Arial" w:cs="Arial"/>
          <w:sz w:val="24"/>
          <w:szCs w:val="24"/>
        </w:rPr>
      </w:pPr>
      <w:r w:rsidRPr="00676515">
        <w:rPr>
          <w:rFonts w:ascii="Arial" w:hAnsi="Arial" w:cs="Arial"/>
          <w:sz w:val="24"/>
          <w:szCs w:val="24"/>
        </w:rPr>
        <w:t xml:space="preserve">The Department of Education is committed to ensuring that all Queensland children have the best possible start to school. We want all children in Prep to feel safe and supported, and have the confidence to adapt to the learning environment of their school. </w:t>
      </w:r>
    </w:p>
    <w:p w:rsidR="003A5EE7" w:rsidRPr="00676515" w:rsidRDefault="00DB6108" w:rsidP="00676515">
      <w:pPr>
        <w:widowControl w:val="0"/>
        <w:autoSpaceDE w:val="0"/>
        <w:autoSpaceDN w:val="0"/>
        <w:adjustRightInd w:val="0"/>
        <w:snapToGrid w:val="0"/>
        <w:spacing w:before="120" w:after="120" w:line="240" w:lineRule="auto"/>
        <w:jc w:val="both"/>
        <w:rPr>
          <w:rFonts w:ascii="Arial" w:hAnsi="Arial" w:cs="Arial"/>
          <w:sz w:val="24"/>
          <w:szCs w:val="24"/>
        </w:rPr>
      </w:pPr>
      <w:r w:rsidRPr="00676515">
        <w:rPr>
          <w:rFonts w:ascii="Arial" w:hAnsi="Arial" w:cs="Arial"/>
          <w:sz w:val="24"/>
          <w:szCs w:val="24"/>
        </w:rPr>
        <w:t xml:space="preserve">One way that positive transitions to school can be supported is to ensure that children are enrolled in Prep when they are of the optimal age and have the attributes needed to be successful at school.  </w:t>
      </w:r>
    </w:p>
    <w:p w:rsidR="003A5EE7" w:rsidRPr="00676515" w:rsidRDefault="00DB6108" w:rsidP="00676515">
      <w:pPr>
        <w:widowControl w:val="0"/>
        <w:autoSpaceDE w:val="0"/>
        <w:autoSpaceDN w:val="0"/>
        <w:adjustRightInd w:val="0"/>
        <w:snapToGrid w:val="0"/>
        <w:spacing w:before="120" w:after="120" w:line="240" w:lineRule="auto"/>
        <w:jc w:val="both"/>
        <w:rPr>
          <w:rFonts w:ascii="Arial" w:hAnsi="Arial" w:cs="Arial"/>
          <w:sz w:val="24"/>
          <w:szCs w:val="24"/>
        </w:rPr>
      </w:pPr>
      <w:r w:rsidRPr="00676515">
        <w:rPr>
          <w:rFonts w:ascii="Arial" w:hAnsi="Arial" w:cs="Arial"/>
          <w:sz w:val="24"/>
          <w:szCs w:val="24"/>
        </w:rPr>
        <w:t>A quality kindergarten program in the year before Prep is the best education option for all children, with early entry to Prep for July-born children an exception, where it is in the best educational interests of the child.</w:t>
      </w:r>
    </w:p>
    <w:p w:rsidR="003A5EE7" w:rsidRPr="00676515" w:rsidRDefault="00DB6108" w:rsidP="00676515">
      <w:pPr>
        <w:widowControl w:val="0"/>
        <w:autoSpaceDE w:val="0"/>
        <w:autoSpaceDN w:val="0"/>
        <w:adjustRightInd w:val="0"/>
        <w:snapToGrid w:val="0"/>
        <w:spacing w:before="120" w:after="120" w:line="240" w:lineRule="auto"/>
        <w:jc w:val="both"/>
        <w:rPr>
          <w:rFonts w:ascii="Arial" w:hAnsi="Arial" w:cs="Arial"/>
          <w:sz w:val="24"/>
          <w:szCs w:val="24"/>
        </w:rPr>
      </w:pPr>
      <w:r w:rsidRPr="00676515">
        <w:rPr>
          <w:rFonts w:ascii="Arial" w:hAnsi="Arial" w:cs="Arial"/>
          <w:sz w:val="24"/>
          <w:szCs w:val="24"/>
        </w:rPr>
        <w:t>All Queensland children are encouraged to take part in a government-approved kindergarten program delivered by a qualified early childhood teacher in the year before Prep.</w:t>
      </w:r>
    </w:p>
    <w:p w:rsidR="003A5EE7" w:rsidRPr="00676515" w:rsidRDefault="00DB6108" w:rsidP="00676515">
      <w:pPr>
        <w:widowControl w:val="0"/>
        <w:autoSpaceDE w:val="0"/>
        <w:autoSpaceDN w:val="0"/>
        <w:adjustRightInd w:val="0"/>
        <w:snapToGrid w:val="0"/>
        <w:spacing w:before="120" w:after="120" w:line="240" w:lineRule="auto"/>
        <w:jc w:val="both"/>
        <w:rPr>
          <w:rFonts w:ascii="Arial" w:hAnsi="Arial" w:cs="Arial"/>
          <w:sz w:val="24"/>
          <w:szCs w:val="24"/>
        </w:rPr>
      </w:pPr>
      <w:r w:rsidRPr="00676515">
        <w:rPr>
          <w:rFonts w:ascii="Arial" w:hAnsi="Arial" w:cs="Arial"/>
          <w:sz w:val="24"/>
          <w:szCs w:val="24"/>
        </w:rPr>
        <w:t>The Early Entry to Prep Framework outlines the governing legislation, principles, and the process for determining whether a child who is younger than the Prep age may be enrolled.</w:t>
      </w:r>
    </w:p>
    <w:p w:rsidR="003A5EE7" w:rsidRPr="00676515" w:rsidRDefault="00DB6108" w:rsidP="00676515">
      <w:pPr>
        <w:widowControl w:val="0"/>
        <w:autoSpaceDE w:val="0"/>
        <w:autoSpaceDN w:val="0"/>
        <w:adjustRightInd w:val="0"/>
        <w:snapToGrid w:val="0"/>
        <w:spacing w:before="120" w:after="120" w:line="240" w:lineRule="auto"/>
        <w:jc w:val="both"/>
        <w:rPr>
          <w:rFonts w:ascii="Arial" w:hAnsi="Arial" w:cs="Arial"/>
          <w:sz w:val="24"/>
          <w:szCs w:val="24"/>
        </w:rPr>
      </w:pPr>
      <w:r w:rsidRPr="00676515">
        <w:rPr>
          <w:rFonts w:ascii="Arial" w:hAnsi="Arial" w:cs="Arial"/>
          <w:sz w:val="24"/>
          <w:szCs w:val="24"/>
        </w:rPr>
        <w:t>Research shows that a child’s development when entering school has a strong and lasting relationship to their progress throughout their primary school years. This evidence-base demands a rigorous and consistent approach to early entry to Prep considerations to ensure that the best interests of the child drive decision-making.</w:t>
      </w:r>
    </w:p>
    <w:p w:rsidR="003A5EE7" w:rsidRPr="00676515" w:rsidRDefault="00DB6108" w:rsidP="00676515">
      <w:pPr>
        <w:pStyle w:val="Heading2"/>
        <w:rPr>
          <w:rFonts w:cs="Arial"/>
        </w:rPr>
      </w:pPr>
      <w:r w:rsidRPr="00676515">
        <w:rPr>
          <w:rFonts w:cs="Arial"/>
        </w:rPr>
        <w:t>Legislation</w:t>
      </w:r>
    </w:p>
    <w:p w:rsidR="003A5EE7" w:rsidRPr="00676515" w:rsidRDefault="00DB6108" w:rsidP="00676515">
      <w:pPr>
        <w:widowControl w:val="0"/>
        <w:autoSpaceDE w:val="0"/>
        <w:autoSpaceDN w:val="0"/>
        <w:adjustRightInd w:val="0"/>
        <w:snapToGrid w:val="0"/>
        <w:spacing w:before="120" w:after="120" w:line="240" w:lineRule="auto"/>
        <w:jc w:val="both"/>
        <w:rPr>
          <w:rFonts w:ascii="Arial" w:hAnsi="Arial" w:cs="Arial"/>
          <w:sz w:val="24"/>
          <w:szCs w:val="24"/>
        </w:rPr>
      </w:pPr>
      <w:r w:rsidRPr="00676515">
        <w:rPr>
          <w:rFonts w:ascii="Arial" w:hAnsi="Arial" w:cs="Arial"/>
          <w:sz w:val="24"/>
          <w:szCs w:val="24"/>
        </w:rPr>
        <w:t>Under the Education (General Provisions) Regulation 2017, a child is eligible for enrolment in the Prep year if they will turn 5 years of age by 30 June in the proposed year of attendance at school.</w:t>
      </w:r>
    </w:p>
    <w:p w:rsidR="003A5EE7" w:rsidRPr="00676515" w:rsidRDefault="00DB6108" w:rsidP="00676515">
      <w:pPr>
        <w:widowControl w:val="0"/>
        <w:autoSpaceDE w:val="0"/>
        <w:autoSpaceDN w:val="0"/>
        <w:adjustRightInd w:val="0"/>
        <w:snapToGrid w:val="0"/>
        <w:spacing w:before="120" w:after="120" w:line="240" w:lineRule="auto"/>
        <w:jc w:val="both"/>
        <w:rPr>
          <w:rFonts w:ascii="Arial" w:hAnsi="Arial" w:cs="Arial"/>
          <w:sz w:val="24"/>
          <w:szCs w:val="24"/>
        </w:rPr>
      </w:pPr>
      <w:r w:rsidRPr="00676515">
        <w:rPr>
          <w:rFonts w:ascii="Arial" w:hAnsi="Arial" w:cs="Arial"/>
          <w:sz w:val="24"/>
          <w:szCs w:val="24"/>
        </w:rPr>
        <w:t>There has been no change to the age eligibility for Prep enrolment.</w:t>
      </w:r>
    </w:p>
    <w:p w:rsidR="003A5EE7" w:rsidRPr="00676515" w:rsidRDefault="00DB6108" w:rsidP="00676515">
      <w:pPr>
        <w:widowControl w:val="0"/>
        <w:autoSpaceDE w:val="0"/>
        <w:autoSpaceDN w:val="0"/>
        <w:adjustRightInd w:val="0"/>
        <w:snapToGrid w:val="0"/>
        <w:spacing w:before="120" w:after="120" w:line="240" w:lineRule="auto"/>
        <w:jc w:val="both"/>
        <w:rPr>
          <w:rFonts w:ascii="Arial" w:hAnsi="Arial" w:cs="Arial"/>
          <w:sz w:val="24"/>
          <w:szCs w:val="24"/>
        </w:rPr>
      </w:pPr>
      <w:r w:rsidRPr="00676515">
        <w:rPr>
          <w:rFonts w:ascii="Arial" w:hAnsi="Arial" w:cs="Arial"/>
          <w:sz w:val="24"/>
          <w:szCs w:val="24"/>
        </w:rPr>
        <w:t>However, children who turn 5 years of age by 31 July in the year of proposed Prep attendance, or children who have already started a Prep-equivalent program in another state, territory or country, may apply for early entry to Prep at a Queensland school if it is considered in their best educational interests to do so.</w:t>
      </w:r>
    </w:p>
    <w:p w:rsidR="003A5EE7" w:rsidRPr="00676515" w:rsidRDefault="00676515" w:rsidP="00676515">
      <w:pPr>
        <w:widowControl w:val="0"/>
        <w:autoSpaceDE w:val="0"/>
        <w:autoSpaceDN w:val="0"/>
        <w:adjustRightInd w:val="0"/>
        <w:snapToGrid w:val="0"/>
        <w:spacing w:before="120" w:after="120" w:line="240" w:lineRule="auto"/>
        <w:jc w:val="both"/>
        <w:rPr>
          <w:rFonts w:ascii="Arial" w:hAnsi="Arial" w:cs="Arial"/>
          <w:sz w:val="24"/>
          <w:szCs w:val="24"/>
        </w:rPr>
      </w:pPr>
      <w:r>
        <w:rPr>
          <w:rFonts w:ascii="Arial" w:hAnsi="Arial" w:cs="Arial"/>
          <w:sz w:val="24"/>
          <w:szCs w:val="24"/>
        </w:rPr>
        <w:br w:type="page"/>
      </w:r>
      <w:r w:rsidR="00DB6108" w:rsidRPr="00676515">
        <w:rPr>
          <w:rFonts w:ascii="Arial" w:hAnsi="Arial" w:cs="Arial"/>
          <w:sz w:val="24"/>
          <w:szCs w:val="24"/>
        </w:rPr>
        <w:lastRenderedPageBreak/>
        <w:t>Section 17 of the Education (General Provisions) Regulation 2017 allows early entry to Prep for a child who:</w:t>
      </w:r>
    </w:p>
    <w:p w:rsidR="003A5EE7" w:rsidRPr="00676515" w:rsidRDefault="00DB6108" w:rsidP="00676515">
      <w:pPr>
        <w:widowControl w:val="0"/>
        <w:autoSpaceDE w:val="0"/>
        <w:autoSpaceDN w:val="0"/>
        <w:adjustRightInd w:val="0"/>
        <w:snapToGrid w:val="0"/>
        <w:spacing w:before="120" w:after="120" w:line="240" w:lineRule="auto"/>
        <w:jc w:val="both"/>
        <w:rPr>
          <w:rFonts w:ascii="Arial" w:hAnsi="Arial" w:cs="Arial"/>
          <w:sz w:val="24"/>
          <w:szCs w:val="24"/>
        </w:rPr>
      </w:pPr>
      <w:r w:rsidRPr="00676515">
        <w:rPr>
          <w:rFonts w:ascii="Arial" w:hAnsi="Arial" w:cs="Arial"/>
          <w:sz w:val="24"/>
          <w:szCs w:val="24"/>
        </w:rPr>
        <w:t>EITHER</w:t>
      </w:r>
    </w:p>
    <w:p w:rsidR="003A5EE7" w:rsidRPr="00676515" w:rsidRDefault="00DB6108" w:rsidP="00676515">
      <w:pPr>
        <w:widowControl w:val="0"/>
        <w:numPr>
          <w:ilvl w:val="0"/>
          <w:numId w:val="1"/>
        </w:numPr>
        <w:autoSpaceDE w:val="0"/>
        <w:autoSpaceDN w:val="0"/>
        <w:adjustRightInd w:val="0"/>
        <w:snapToGrid w:val="0"/>
        <w:spacing w:before="120" w:after="120" w:line="240" w:lineRule="auto"/>
        <w:ind w:left="709" w:hanging="349"/>
        <w:jc w:val="both"/>
        <w:rPr>
          <w:rFonts w:ascii="Arial" w:hAnsi="Arial" w:cs="Arial"/>
          <w:sz w:val="24"/>
          <w:szCs w:val="24"/>
        </w:rPr>
      </w:pPr>
      <w:r w:rsidRPr="00676515">
        <w:rPr>
          <w:rFonts w:ascii="Arial" w:hAnsi="Arial" w:cs="Arial"/>
          <w:sz w:val="24"/>
          <w:szCs w:val="24"/>
        </w:rPr>
        <w:t>will be at least 5 years and 5 months on 31 December in the proposed year of attendance at school (i.e. a child who turns 5 on or before 31 July)</w:t>
      </w:r>
      <w:r w:rsidR="0013093D">
        <w:rPr>
          <w:rFonts w:ascii="Arial" w:hAnsi="Arial" w:cs="Arial"/>
          <w:sz w:val="24"/>
          <w:szCs w:val="24"/>
        </w:rPr>
        <w:t>;</w:t>
      </w:r>
      <w:r w:rsidRPr="00676515">
        <w:rPr>
          <w:rFonts w:ascii="Arial" w:hAnsi="Arial" w:cs="Arial"/>
          <w:sz w:val="24"/>
          <w:szCs w:val="24"/>
        </w:rPr>
        <w:t xml:space="preserve"> AND</w:t>
      </w:r>
    </w:p>
    <w:p w:rsidR="003A5EE7" w:rsidRPr="00676515" w:rsidRDefault="00DB6108" w:rsidP="00676515">
      <w:pPr>
        <w:widowControl w:val="0"/>
        <w:numPr>
          <w:ilvl w:val="0"/>
          <w:numId w:val="1"/>
        </w:numPr>
        <w:autoSpaceDE w:val="0"/>
        <w:autoSpaceDN w:val="0"/>
        <w:adjustRightInd w:val="0"/>
        <w:snapToGrid w:val="0"/>
        <w:spacing w:before="120" w:after="120" w:line="240" w:lineRule="auto"/>
        <w:ind w:left="709" w:hanging="349"/>
        <w:jc w:val="both"/>
        <w:rPr>
          <w:rFonts w:ascii="Arial" w:hAnsi="Arial" w:cs="Arial"/>
          <w:sz w:val="24"/>
          <w:szCs w:val="24"/>
        </w:rPr>
      </w:pPr>
      <w:r w:rsidRPr="00676515">
        <w:rPr>
          <w:rFonts w:ascii="Arial" w:hAnsi="Arial" w:cs="Arial"/>
          <w:sz w:val="24"/>
          <w:szCs w:val="24"/>
        </w:rPr>
        <w:t>is considered ready for education in the year of schooling considering the child’s attributes</w:t>
      </w:r>
    </w:p>
    <w:p w:rsidR="003A5EE7" w:rsidRPr="00676515" w:rsidRDefault="00DB6108" w:rsidP="0013093D">
      <w:pPr>
        <w:widowControl w:val="0"/>
        <w:autoSpaceDE w:val="0"/>
        <w:autoSpaceDN w:val="0"/>
        <w:adjustRightInd w:val="0"/>
        <w:snapToGrid w:val="0"/>
        <w:spacing w:before="120" w:after="120" w:line="240" w:lineRule="auto"/>
        <w:jc w:val="both"/>
        <w:rPr>
          <w:rFonts w:ascii="Arial" w:hAnsi="Arial" w:cs="Arial"/>
          <w:sz w:val="24"/>
          <w:szCs w:val="24"/>
        </w:rPr>
      </w:pPr>
      <w:r w:rsidRPr="00676515">
        <w:rPr>
          <w:rFonts w:ascii="Arial" w:hAnsi="Arial" w:cs="Arial"/>
          <w:sz w:val="24"/>
          <w:szCs w:val="24"/>
        </w:rPr>
        <w:t>OR</w:t>
      </w:r>
    </w:p>
    <w:p w:rsidR="003A5EE7" w:rsidRPr="00676515" w:rsidRDefault="00DB6108" w:rsidP="00676515">
      <w:pPr>
        <w:widowControl w:val="0"/>
        <w:numPr>
          <w:ilvl w:val="0"/>
          <w:numId w:val="2"/>
        </w:numPr>
        <w:autoSpaceDE w:val="0"/>
        <w:autoSpaceDN w:val="0"/>
        <w:adjustRightInd w:val="0"/>
        <w:snapToGrid w:val="0"/>
        <w:spacing w:before="120" w:after="120" w:line="240" w:lineRule="auto"/>
        <w:ind w:left="709" w:hanging="349"/>
        <w:jc w:val="both"/>
        <w:rPr>
          <w:rFonts w:ascii="Arial" w:hAnsi="Arial" w:cs="Arial"/>
          <w:sz w:val="24"/>
          <w:szCs w:val="24"/>
        </w:rPr>
      </w:pPr>
      <w:r w:rsidRPr="00676515">
        <w:rPr>
          <w:rFonts w:ascii="Arial" w:hAnsi="Arial" w:cs="Arial"/>
          <w:sz w:val="24"/>
          <w:szCs w:val="24"/>
        </w:rPr>
        <w:t>had started education in another country, Australian state or territory that is equivalent to Prep</w:t>
      </w:r>
      <w:r w:rsidR="0013093D">
        <w:rPr>
          <w:rFonts w:ascii="Arial" w:hAnsi="Arial" w:cs="Arial"/>
          <w:sz w:val="24"/>
          <w:szCs w:val="24"/>
        </w:rPr>
        <w:t>;</w:t>
      </w:r>
      <w:r w:rsidRPr="00676515">
        <w:rPr>
          <w:rFonts w:ascii="Arial" w:hAnsi="Arial" w:cs="Arial"/>
          <w:sz w:val="24"/>
          <w:szCs w:val="24"/>
        </w:rPr>
        <w:t xml:space="preserve"> AND</w:t>
      </w:r>
    </w:p>
    <w:p w:rsidR="003A5EE7" w:rsidRPr="00676515" w:rsidRDefault="00DB6108" w:rsidP="00676515">
      <w:pPr>
        <w:widowControl w:val="0"/>
        <w:numPr>
          <w:ilvl w:val="0"/>
          <w:numId w:val="2"/>
        </w:numPr>
        <w:autoSpaceDE w:val="0"/>
        <w:autoSpaceDN w:val="0"/>
        <w:adjustRightInd w:val="0"/>
        <w:snapToGrid w:val="0"/>
        <w:spacing w:before="120" w:after="120" w:line="240" w:lineRule="auto"/>
        <w:ind w:left="709" w:hanging="349"/>
        <w:jc w:val="both"/>
        <w:rPr>
          <w:rFonts w:ascii="Arial" w:hAnsi="Arial" w:cs="Arial"/>
          <w:sz w:val="24"/>
          <w:szCs w:val="24"/>
        </w:rPr>
      </w:pPr>
      <w:proofErr w:type="gramStart"/>
      <w:r w:rsidRPr="00676515">
        <w:rPr>
          <w:rFonts w:ascii="Arial" w:hAnsi="Arial" w:cs="Arial"/>
          <w:sz w:val="24"/>
          <w:szCs w:val="24"/>
        </w:rPr>
        <w:t>is</w:t>
      </w:r>
      <w:proofErr w:type="gramEnd"/>
      <w:r w:rsidRPr="00676515">
        <w:rPr>
          <w:rFonts w:ascii="Arial" w:hAnsi="Arial" w:cs="Arial"/>
          <w:sz w:val="24"/>
          <w:szCs w:val="24"/>
        </w:rPr>
        <w:t xml:space="preserve"> considered ready for education in the year of schooling considering the child’s attributes.</w:t>
      </w:r>
    </w:p>
    <w:p w:rsidR="003A5EE7" w:rsidRPr="00676515" w:rsidRDefault="00DB6108" w:rsidP="00676515">
      <w:pPr>
        <w:widowControl w:val="0"/>
        <w:autoSpaceDE w:val="0"/>
        <w:autoSpaceDN w:val="0"/>
        <w:adjustRightInd w:val="0"/>
        <w:snapToGrid w:val="0"/>
        <w:spacing w:before="120" w:after="120" w:line="240" w:lineRule="auto"/>
        <w:jc w:val="both"/>
        <w:rPr>
          <w:rFonts w:ascii="Arial" w:hAnsi="Arial" w:cs="Arial"/>
          <w:sz w:val="24"/>
          <w:szCs w:val="24"/>
        </w:rPr>
      </w:pPr>
      <w:r w:rsidRPr="00676515">
        <w:rPr>
          <w:rFonts w:ascii="Arial" w:hAnsi="Arial" w:cs="Arial"/>
          <w:sz w:val="24"/>
          <w:szCs w:val="24"/>
        </w:rPr>
        <w:t>A July birthday or previous school enrolment in another state or country, does not guarantee early entry to Prep in Queensland.</w:t>
      </w:r>
    </w:p>
    <w:p w:rsidR="003A5EE7" w:rsidRPr="00676515" w:rsidRDefault="00DB6108" w:rsidP="00676515">
      <w:pPr>
        <w:pStyle w:val="Heading2"/>
        <w:rPr>
          <w:rFonts w:cs="Arial"/>
        </w:rPr>
      </w:pPr>
      <w:r w:rsidRPr="00676515">
        <w:rPr>
          <w:rFonts w:cs="Arial"/>
        </w:rPr>
        <w:t>Principles for early entry to Prep</w:t>
      </w:r>
    </w:p>
    <w:p w:rsidR="003A5EE7" w:rsidRPr="00676515" w:rsidRDefault="00DB6108" w:rsidP="00676515">
      <w:pPr>
        <w:widowControl w:val="0"/>
        <w:autoSpaceDE w:val="0"/>
        <w:autoSpaceDN w:val="0"/>
        <w:adjustRightInd w:val="0"/>
        <w:snapToGrid w:val="0"/>
        <w:spacing w:before="120" w:after="120" w:line="240" w:lineRule="auto"/>
        <w:jc w:val="both"/>
        <w:rPr>
          <w:rFonts w:ascii="Arial" w:hAnsi="Arial" w:cs="Arial"/>
          <w:sz w:val="24"/>
          <w:szCs w:val="24"/>
        </w:rPr>
      </w:pPr>
      <w:r w:rsidRPr="00676515">
        <w:rPr>
          <w:rFonts w:ascii="Arial" w:hAnsi="Arial" w:cs="Arial"/>
          <w:sz w:val="24"/>
          <w:szCs w:val="24"/>
        </w:rPr>
        <w:t>The best educational interests of the child</w:t>
      </w:r>
    </w:p>
    <w:p w:rsidR="003A5EE7" w:rsidRPr="00676515" w:rsidRDefault="00DB6108" w:rsidP="00676515">
      <w:pPr>
        <w:widowControl w:val="0"/>
        <w:autoSpaceDE w:val="0"/>
        <w:autoSpaceDN w:val="0"/>
        <w:adjustRightInd w:val="0"/>
        <w:snapToGrid w:val="0"/>
        <w:spacing w:before="120" w:after="120" w:line="240" w:lineRule="auto"/>
        <w:jc w:val="both"/>
        <w:rPr>
          <w:rFonts w:ascii="Arial" w:hAnsi="Arial" w:cs="Arial"/>
          <w:sz w:val="24"/>
          <w:szCs w:val="24"/>
        </w:rPr>
      </w:pPr>
      <w:r w:rsidRPr="00676515">
        <w:rPr>
          <w:rFonts w:ascii="Arial" w:hAnsi="Arial" w:cs="Arial"/>
          <w:sz w:val="24"/>
          <w:szCs w:val="24"/>
        </w:rPr>
        <w:t xml:space="preserve">The fundamental principle is that all considerations are made in the best interests of the child when considering early entry to </w:t>
      </w:r>
      <w:proofErr w:type="gramStart"/>
      <w:r w:rsidRPr="00676515">
        <w:rPr>
          <w:rFonts w:ascii="Arial" w:hAnsi="Arial" w:cs="Arial"/>
          <w:sz w:val="24"/>
          <w:szCs w:val="24"/>
        </w:rPr>
        <w:t>Prep</w:t>
      </w:r>
      <w:proofErr w:type="gramEnd"/>
      <w:r w:rsidRPr="00676515">
        <w:rPr>
          <w:rFonts w:ascii="Arial" w:hAnsi="Arial" w:cs="Arial"/>
          <w:sz w:val="24"/>
          <w:szCs w:val="24"/>
        </w:rPr>
        <w:t>. Parents, school leaders and early childhood educators must focus on the attributes of the individual child and their educational development.</w:t>
      </w:r>
    </w:p>
    <w:p w:rsidR="003A5EE7" w:rsidRPr="00676515" w:rsidRDefault="00DB6108" w:rsidP="00676515">
      <w:pPr>
        <w:widowControl w:val="0"/>
        <w:autoSpaceDE w:val="0"/>
        <w:autoSpaceDN w:val="0"/>
        <w:adjustRightInd w:val="0"/>
        <w:snapToGrid w:val="0"/>
        <w:spacing w:before="120" w:after="120" w:line="240" w:lineRule="auto"/>
        <w:jc w:val="both"/>
        <w:rPr>
          <w:rFonts w:ascii="Arial" w:hAnsi="Arial" w:cs="Arial"/>
          <w:sz w:val="24"/>
          <w:szCs w:val="24"/>
        </w:rPr>
      </w:pPr>
      <w:r w:rsidRPr="00676515">
        <w:rPr>
          <w:rFonts w:ascii="Arial" w:hAnsi="Arial" w:cs="Arial"/>
          <w:sz w:val="24"/>
          <w:szCs w:val="24"/>
        </w:rPr>
        <w:t>Prep is the first year of schooling and is a full-time program, from Monday to Friday during normal school hours.</w:t>
      </w:r>
    </w:p>
    <w:p w:rsidR="003A5EE7" w:rsidRPr="00676515" w:rsidRDefault="00DB6108" w:rsidP="00676515">
      <w:pPr>
        <w:widowControl w:val="0"/>
        <w:autoSpaceDE w:val="0"/>
        <w:autoSpaceDN w:val="0"/>
        <w:adjustRightInd w:val="0"/>
        <w:snapToGrid w:val="0"/>
        <w:spacing w:before="120" w:after="120" w:line="240" w:lineRule="auto"/>
        <w:jc w:val="both"/>
        <w:rPr>
          <w:rFonts w:ascii="Arial" w:hAnsi="Arial" w:cs="Arial"/>
          <w:sz w:val="24"/>
          <w:szCs w:val="24"/>
        </w:rPr>
      </w:pPr>
      <w:r w:rsidRPr="00676515">
        <w:rPr>
          <w:rFonts w:ascii="Arial" w:hAnsi="Arial" w:cs="Arial"/>
          <w:sz w:val="24"/>
          <w:szCs w:val="24"/>
        </w:rPr>
        <w:t>In the Prep year, students learn about, and are assessed in, all learning areas of the Australian Curriculum. Part of the day-to-day operations of a school and classroom involve responding to routines and procedures. A child who attends a quality early childhood program before Prep more readily adapts to the structure and learning environment of school.</w:t>
      </w:r>
    </w:p>
    <w:p w:rsidR="003A5EE7" w:rsidRPr="00676515" w:rsidRDefault="00DB6108" w:rsidP="00676515">
      <w:pPr>
        <w:widowControl w:val="0"/>
        <w:autoSpaceDE w:val="0"/>
        <w:autoSpaceDN w:val="0"/>
        <w:adjustRightInd w:val="0"/>
        <w:snapToGrid w:val="0"/>
        <w:spacing w:before="120" w:after="120" w:line="240" w:lineRule="auto"/>
        <w:jc w:val="both"/>
        <w:rPr>
          <w:rFonts w:ascii="Arial" w:hAnsi="Arial" w:cs="Arial"/>
          <w:sz w:val="24"/>
          <w:szCs w:val="24"/>
        </w:rPr>
      </w:pPr>
      <w:r w:rsidRPr="00676515">
        <w:rPr>
          <w:rFonts w:ascii="Arial" w:hAnsi="Arial" w:cs="Arial"/>
          <w:sz w:val="24"/>
          <w:szCs w:val="24"/>
        </w:rPr>
        <w:t xml:space="preserve">For a child starting school at a younger age than usual, the longer term social and emotional consequences should be considered. While a child may have a diverse range of knowledge and understanding to support their learning of the Prep curriculum, it is also important that they develop the social or emotional capabilities essential for early entry to Prep and ongoing success at school. </w:t>
      </w:r>
    </w:p>
    <w:p w:rsidR="003A5EE7" w:rsidRPr="00676515" w:rsidRDefault="00DB6108" w:rsidP="00676515">
      <w:pPr>
        <w:widowControl w:val="0"/>
        <w:autoSpaceDE w:val="0"/>
        <w:autoSpaceDN w:val="0"/>
        <w:adjustRightInd w:val="0"/>
        <w:snapToGrid w:val="0"/>
        <w:spacing w:before="120" w:after="120" w:line="240" w:lineRule="auto"/>
        <w:jc w:val="both"/>
        <w:rPr>
          <w:rFonts w:ascii="Arial" w:hAnsi="Arial" w:cs="Arial"/>
          <w:sz w:val="24"/>
          <w:szCs w:val="24"/>
        </w:rPr>
      </w:pPr>
      <w:r w:rsidRPr="00676515">
        <w:rPr>
          <w:rFonts w:ascii="Arial" w:hAnsi="Arial" w:cs="Arial"/>
          <w:sz w:val="24"/>
          <w:szCs w:val="24"/>
        </w:rPr>
        <w:t xml:space="preserve">To ensure that it is in the best educational interests for a child to be granted early entry to Prep, assessment across the range of the child’s attributes is required. </w:t>
      </w:r>
    </w:p>
    <w:p w:rsidR="003A5EE7" w:rsidRPr="00676515" w:rsidRDefault="00DB6108" w:rsidP="00676515">
      <w:pPr>
        <w:pStyle w:val="Heading3"/>
        <w:rPr>
          <w:rFonts w:cs="Arial"/>
        </w:rPr>
      </w:pPr>
      <w:r w:rsidRPr="00676515">
        <w:rPr>
          <w:rFonts w:cs="Arial"/>
        </w:rPr>
        <w:lastRenderedPageBreak/>
        <w:t>Partnerships</w:t>
      </w:r>
    </w:p>
    <w:p w:rsidR="003A5EE7" w:rsidRPr="00676515" w:rsidRDefault="00DB6108" w:rsidP="00676515">
      <w:pPr>
        <w:widowControl w:val="0"/>
        <w:autoSpaceDE w:val="0"/>
        <w:autoSpaceDN w:val="0"/>
        <w:adjustRightInd w:val="0"/>
        <w:snapToGrid w:val="0"/>
        <w:spacing w:before="120" w:after="120" w:line="240" w:lineRule="auto"/>
        <w:jc w:val="both"/>
        <w:rPr>
          <w:rFonts w:ascii="Arial" w:hAnsi="Arial" w:cs="Arial"/>
          <w:sz w:val="24"/>
          <w:szCs w:val="24"/>
        </w:rPr>
      </w:pPr>
      <w:r w:rsidRPr="00676515">
        <w:rPr>
          <w:rFonts w:ascii="Arial" w:hAnsi="Arial" w:cs="Arial"/>
          <w:sz w:val="24"/>
          <w:szCs w:val="24"/>
        </w:rPr>
        <w:t>Parents work in partnership with the school and early childhood educators to gather</w:t>
      </w:r>
      <w:r w:rsidR="00C33A4E" w:rsidRPr="00676515">
        <w:rPr>
          <w:rFonts w:ascii="Arial" w:hAnsi="Arial" w:cs="Arial"/>
          <w:sz w:val="24"/>
          <w:szCs w:val="24"/>
        </w:rPr>
        <w:t xml:space="preserve"> evidence of the child’s attrib</w:t>
      </w:r>
      <w:r w:rsidRPr="00676515">
        <w:rPr>
          <w:rFonts w:ascii="Arial" w:hAnsi="Arial" w:cs="Arial"/>
          <w:sz w:val="24"/>
          <w:szCs w:val="24"/>
        </w:rPr>
        <w:t xml:space="preserve">utes to demonstrate that the child is ready for early entry to </w:t>
      </w:r>
      <w:proofErr w:type="gramStart"/>
      <w:r w:rsidRPr="00676515">
        <w:rPr>
          <w:rFonts w:ascii="Arial" w:hAnsi="Arial" w:cs="Arial"/>
          <w:sz w:val="24"/>
          <w:szCs w:val="24"/>
        </w:rPr>
        <w:t>Prep</w:t>
      </w:r>
      <w:proofErr w:type="gramEnd"/>
      <w:r w:rsidRPr="00676515">
        <w:rPr>
          <w:rFonts w:ascii="Arial" w:hAnsi="Arial" w:cs="Arial"/>
          <w:sz w:val="24"/>
          <w:szCs w:val="24"/>
        </w:rPr>
        <w:t xml:space="preserve">. </w:t>
      </w:r>
    </w:p>
    <w:p w:rsidR="003A5EE7" w:rsidRPr="00676515" w:rsidRDefault="00DB6108" w:rsidP="00676515">
      <w:pPr>
        <w:widowControl w:val="0"/>
        <w:autoSpaceDE w:val="0"/>
        <w:autoSpaceDN w:val="0"/>
        <w:adjustRightInd w:val="0"/>
        <w:snapToGrid w:val="0"/>
        <w:spacing w:before="120" w:after="120" w:line="240" w:lineRule="auto"/>
        <w:jc w:val="both"/>
        <w:rPr>
          <w:rFonts w:ascii="Arial" w:hAnsi="Arial" w:cs="Arial"/>
          <w:sz w:val="24"/>
          <w:szCs w:val="24"/>
        </w:rPr>
      </w:pPr>
      <w:r w:rsidRPr="00676515">
        <w:rPr>
          <w:rFonts w:ascii="Arial" w:hAnsi="Arial" w:cs="Arial"/>
          <w:sz w:val="24"/>
          <w:szCs w:val="24"/>
        </w:rPr>
        <w:t xml:space="preserve">Early childhood educators and school teams work in partnership with families to determine whether early entry to Prep is in the child’s best educational interests. In conversations with parents/carers considering early entry to Prep for their child, the principal needs to provide advice regarding school expectations and skills which will support the child’s learning in the Prep class. </w:t>
      </w:r>
    </w:p>
    <w:p w:rsidR="003A5EE7" w:rsidRPr="00676515" w:rsidRDefault="00DB6108" w:rsidP="00676515">
      <w:pPr>
        <w:widowControl w:val="0"/>
        <w:autoSpaceDE w:val="0"/>
        <w:autoSpaceDN w:val="0"/>
        <w:adjustRightInd w:val="0"/>
        <w:snapToGrid w:val="0"/>
        <w:spacing w:before="120" w:after="120" w:line="240" w:lineRule="auto"/>
        <w:jc w:val="both"/>
        <w:rPr>
          <w:rFonts w:ascii="Arial" w:hAnsi="Arial" w:cs="Arial"/>
          <w:sz w:val="24"/>
          <w:szCs w:val="24"/>
        </w:rPr>
      </w:pPr>
      <w:r w:rsidRPr="00676515">
        <w:rPr>
          <w:rFonts w:ascii="Arial" w:hAnsi="Arial" w:cs="Arial"/>
          <w:sz w:val="24"/>
          <w:szCs w:val="24"/>
        </w:rPr>
        <w:t xml:space="preserve">The decision-making process for early entry to Prep involves the principal working with the parent/carer and relevant school staff (e.g. senior management team, Prep teacher, </w:t>
      </w:r>
      <w:proofErr w:type="gramStart"/>
      <w:r w:rsidRPr="00676515">
        <w:rPr>
          <w:rFonts w:ascii="Arial" w:hAnsi="Arial" w:cs="Arial"/>
          <w:sz w:val="24"/>
          <w:szCs w:val="24"/>
        </w:rPr>
        <w:t>learning</w:t>
      </w:r>
      <w:proofErr w:type="gramEnd"/>
      <w:r w:rsidRPr="00676515">
        <w:rPr>
          <w:rFonts w:ascii="Arial" w:hAnsi="Arial" w:cs="Arial"/>
          <w:sz w:val="24"/>
          <w:szCs w:val="24"/>
        </w:rPr>
        <w:t xml:space="preserve"> support teacher, guidance officer). </w:t>
      </w:r>
    </w:p>
    <w:p w:rsidR="003A5EE7" w:rsidRPr="00676515" w:rsidRDefault="00DB6108" w:rsidP="00676515">
      <w:pPr>
        <w:widowControl w:val="0"/>
        <w:autoSpaceDE w:val="0"/>
        <w:autoSpaceDN w:val="0"/>
        <w:adjustRightInd w:val="0"/>
        <w:snapToGrid w:val="0"/>
        <w:spacing w:before="120" w:after="120" w:line="240" w:lineRule="auto"/>
        <w:jc w:val="both"/>
        <w:rPr>
          <w:rFonts w:ascii="Arial" w:hAnsi="Arial" w:cs="Arial"/>
          <w:sz w:val="24"/>
          <w:szCs w:val="24"/>
        </w:rPr>
      </w:pPr>
      <w:r w:rsidRPr="00676515">
        <w:rPr>
          <w:rFonts w:ascii="Arial" w:hAnsi="Arial" w:cs="Arial"/>
          <w:sz w:val="24"/>
          <w:szCs w:val="24"/>
        </w:rPr>
        <w:t>Through this process, the parent/carer can share information about their child’s skills, talents and capabilities with the principal, who, in turn, can consult with qualified educators to assess all evidence gathered. Through these partnerships, the principal can assess the evidence to determine whether the child has the attributes required for a schooling environment.</w:t>
      </w:r>
    </w:p>
    <w:p w:rsidR="003A5EE7" w:rsidRPr="00676515" w:rsidRDefault="00DB6108" w:rsidP="00676515">
      <w:pPr>
        <w:pStyle w:val="Heading3"/>
        <w:rPr>
          <w:rFonts w:cs="Arial"/>
        </w:rPr>
      </w:pPr>
      <w:r w:rsidRPr="00676515">
        <w:rPr>
          <w:rFonts w:cs="Arial"/>
        </w:rPr>
        <w:t>Consistency, equity and rigour</w:t>
      </w:r>
    </w:p>
    <w:p w:rsidR="003A5EE7" w:rsidRPr="00676515" w:rsidRDefault="00DB6108" w:rsidP="00676515">
      <w:pPr>
        <w:widowControl w:val="0"/>
        <w:autoSpaceDE w:val="0"/>
        <w:autoSpaceDN w:val="0"/>
        <w:adjustRightInd w:val="0"/>
        <w:snapToGrid w:val="0"/>
        <w:spacing w:before="120" w:after="120" w:line="240" w:lineRule="auto"/>
        <w:jc w:val="both"/>
        <w:rPr>
          <w:rFonts w:ascii="Arial" w:hAnsi="Arial" w:cs="Arial"/>
          <w:sz w:val="24"/>
          <w:szCs w:val="24"/>
        </w:rPr>
      </w:pPr>
      <w:r w:rsidRPr="00676515">
        <w:rPr>
          <w:rFonts w:ascii="Arial" w:hAnsi="Arial" w:cs="Arial"/>
          <w:sz w:val="24"/>
          <w:szCs w:val="24"/>
        </w:rPr>
        <w:t>Clear and consistent processes are required to ensure an appropriate level of ri</w:t>
      </w:r>
      <w:r w:rsidR="00C33A4E" w:rsidRPr="00676515">
        <w:rPr>
          <w:rFonts w:ascii="Arial" w:hAnsi="Arial" w:cs="Arial"/>
          <w:sz w:val="24"/>
          <w:szCs w:val="24"/>
        </w:rPr>
        <w:t>gour around assessment of appli</w:t>
      </w:r>
      <w:r w:rsidRPr="00676515">
        <w:rPr>
          <w:rFonts w:ascii="Arial" w:hAnsi="Arial" w:cs="Arial"/>
          <w:sz w:val="24"/>
          <w:szCs w:val="24"/>
        </w:rPr>
        <w:t xml:space="preserve">cations for early entry to </w:t>
      </w:r>
      <w:proofErr w:type="gramStart"/>
      <w:r w:rsidRPr="00676515">
        <w:rPr>
          <w:rFonts w:ascii="Arial" w:hAnsi="Arial" w:cs="Arial"/>
          <w:sz w:val="24"/>
          <w:szCs w:val="24"/>
        </w:rPr>
        <w:t>Prep</w:t>
      </w:r>
      <w:proofErr w:type="gramEnd"/>
      <w:r w:rsidRPr="00676515">
        <w:rPr>
          <w:rFonts w:ascii="Arial" w:hAnsi="Arial" w:cs="Arial"/>
          <w:sz w:val="24"/>
          <w:szCs w:val="24"/>
        </w:rPr>
        <w:t xml:space="preserve">. There will be equitable access to seek early entry and there </w:t>
      </w:r>
      <w:r w:rsidR="00C33A4E" w:rsidRPr="00676515">
        <w:rPr>
          <w:rFonts w:ascii="Arial" w:hAnsi="Arial" w:cs="Arial"/>
          <w:sz w:val="24"/>
          <w:szCs w:val="24"/>
        </w:rPr>
        <w:t xml:space="preserve">is no requirement for external </w:t>
      </w:r>
      <w:r w:rsidRPr="00676515">
        <w:rPr>
          <w:rFonts w:ascii="Arial" w:hAnsi="Arial" w:cs="Arial"/>
          <w:sz w:val="24"/>
          <w:szCs w:val="24"/>
        </w:rPr>
        <w:t>professional assessments.</w:t>
      </w:r>
      <w:r w:rsidR="00C33A4E" w:rsidRPr="00676515">
        <w:rPr>
          <w:rFonts w:ascii="Arial" w:hAnsi="Arial" w:cs="Arial"/>
          <w:sz w:val="24"/>
          <w:szCs w:val="24"/>
        </w:rPr>
        <w:t xml:space="preserve"> </w:t>
      </w:r>
      <w:r w:rsidRPr="00676515">
        <w:rPr>
          <w:rFonts w:ascii="Arial" w:hAnsi="Arial" w:cs="Arial"/>
          <w:sz w:val="24"/>
          <w:szCs w:val="24"/>
        </w:rPr>
        <w:t>To ensure that there is consistency, rigour and equity in decision-making, the process for early entry to Prep requires parents and school leaders to assess the child’s attributes in accordance wi</w:t>
      </w:r>
      <w:r w:rsidR="00F77BFD" w:rsidRPr="00676515">
        <w:rPr>
          <w:rFonts w:ascii="Arial" w:hAnsi="Arial" w:cs="Arial"/>
          <w:sz w:val="24"/>
          <w:szCs w:val="24"/>
        </w:rPr>
        <w:t>th set criteria using a uniform</w:t>
      </w:r>
      <w:r w:rsidRPr="00676515">
        <w:rPr>
          <w:rFonts w:ascii="Arial" w:hAnsi="Arial" w:cs="Arial"/>
          <w:sz w:val="24"/>
          <w:szCs w:val="24"/>
        </w:rPr>
        <w:t xml:space="preserve"> decision-making tool for all applicants.</w:t>
      </w:r>
    </w:p>
    <w:p w:rsidR="003A5EE7" w:rsidRPr="00676515" w:rsidRDefault="00DB6108" w:rsidP="00676515">
      <w:pPr>
        <w:widowControl w:val="0"/>
        <w:autoSpaceDE w:val="0"/>
        <w:autoSpaceDN w:val="0"/>
        <w:adjustRightInd w:val="0"/>
        <w:snapToGrid w:val="0"/>
        <w:spacing w:before="120" w:after="120" w:line="240" w:lineRule="auto"/>
        <w:jc w:val="both"/>
        <w:rPr>
          <w:rFonts w:ascii="Arial" w:hAnsi="Arial" w:cs="Arial"/>
          <w:sz w:val="24"/>
          <w:szCs w:val="24"/>
        </w:rPr>
      </w:pPr>
      <w:r w:rsidRPr="00676515">
        <w:rPr>
          <w:rFonts w:ascii="Arial" w:hAnsi="Arial" w:cs="Arial"/>
          <w:sz w:val="24"/>
          <w:szCs w:val="24"/>
        </w:rPr>
        <w:t xml:space="preserve">The uniform tool will support principal decision-making and will build enhanced understanding and rigorous application regarding the attributes considered in relation to early entry to </w:t>
      </w:r>
      <w:proofErr w:type="gramStart"/>
      <w:r w:rsidRPr="00676515">
        <w:rPr>
          <w:rFonts w:ascii="Arial" w:hAnsi="Arial" w:cs="Arial"/>
          <w:sz w:val="24"/>
          <w:szCs w:val="24"/>
        </w:rPr>
        <w:t>Prep</w:t>
      </w:r>
      <w:proofErr w:type="gramEnd"/>
      <w:r w:rsidRPr="00676515">
        <w:rPr>
          <w:rFonts w:ascii="Arial" w:hAnsi="Arial" w:cs="Arial"/>
          <w:sz w:val="24"/>
          <w:szCs w:val="24"/>
        </w:rPr>
        <w:t>.</w:t>
      </w:r>
    </w:p>
    <w:p w:rsidR="003A5EE7" w:rsidRPr="00676515" w:rsidRDefault="00DB6108" w:rsidP="00676515">
      <w:pPr>
        <w:widowControl w:val="0"/>
        <w:autoSpaceDE w:val="0"/>
        <w:autoSpaceDN w:val="0"/>
        <w:adjustRightInd w:val="0"/>
        <w:snapToGrid w:val="0"/>
        <w:spacing w:before="120" w:after="120" w:line="240" w:lineRule="auto"/>
        <w:jc w:val="both"/>
        <w:rPr>
          <w:rFonts w:ascii="Arial" w:hAnsi="Arial" w:cs="Arial"/>
          <w:sz w:val="24"/>
          <w:szCs w:val="24"/>
        </w:rPr>
      </w:pPr>
      <w:r w:rsidRPr="00676515">
        <w:rPr>
          <w:rFonts w:ascii="Arial" w:hAnsi="Arial" w:cs="Arial"/>
          <w:sz w:val="24"/>
          <w:szCs w:val="24"/>
        </w:rPr>
        <w:t xml:space="preserve">To ensure an equitable approach, parents/carers are not required to supply external professional assessments to support the application for early entry to </w:t>
      </w:r>
      <w:proofErr w:type="gramStart"/>
      <w:r w:rsidRPr="00676515">
        <w:rPr>
          <w:rFonts w:ascii="Arial" w:hAnsi="Arial" w:cs="Arial"/>
          <w:sz w:val="24"/>
          <w:szCs w:val="24"/>
        </w:rPr>
        <w:t>Prep</w:t>
      </w:r>
      <w:proofErr w:type="gramEnd"/>
      <w:r w:rsidRPr="00676515">
        <w:rPr>
          <w:rFonts w:ascii="Arial" w:hAnsi="Arial" w:cs="Arial"/>
          <w:sz w:val="24"/>
          <w:szCs w:val="24"/>
        </w:rPr>
        <w:t>.</w:t>
      </w:r>
    </w:p>
    <w:p w:rsidR="003A5EE7" w:rsidRPr="00676515" w:rsidRDefault="00DB6108" w:rsidP="00676515">
      <w:pPr>
        <w:widowControl w:val="0"/>
        <w:autoSpaceDE w:val="0"/>
        <w:autoSpaceDN w:val="0"/>
        <w:adjustRightInd w:val="0"/>
        <w:snapToGrid w:val="0"/>
        <w:spacing w:before="120" w:after="120" w:line="240" w:lineRule="auto"/>
        <w:jc w:val="both"/>
        <w:rPr>
          <w:rFonts w:ascii="Arial" w:hAnsi="Arial" w:cs="Arial"/>
          <w:sz w:val="24"/>
          <w:szCs w:val="24"/>
        </w:rPr>
      </w:pPr>
      <w:r w:rsidRPr="00676515">
        <w:rPr>
          <w:rFonts w:ascii="Arial" w:hAnsi="Arial" w:cs="Arial"/>
          <w:sz w:val="24"/>
          <w:szCs w:val="24"/>
        </w:rPr>
        <w:t xml:space="preserve">The conditions for early entry to Prep are based on legislation that aims to ensure that all children are given the best possible start to school and that decisions are made in the very best educational interests of the child.  </w:t>
      </w:r>
    </w:p>
    <w:p w:rsidR="003A5EE7" w:rsidRPr="00676515" w:rsidRDefault="00DB6108" w:rsidP="00676515">
      <w:pPr>
        <w:pStyle w:val="Heading2"/>
        <w:rPr>
          <w:rFonts w:cs="Arial"/>
        </w:rPr>
      </w:pPr>
      <w:r w:rsidRPr="00676515">
        <w:rPr>
          <w:rFonts w:cs="Arial"/>
        </w:rPr>
        <w:t xml:space="preserve">Attributes </w:t>
      </w:r>
    </w:p>
    <w:p w:rsidR="003A5EE7" w:rsidRPr="00676515" w:rsidRDefault="00DB6108" w:rsidP="00676515">
      <w:pPr>
        <w:widowControl w:val="0"/>
        <w:autoSpaceDE w:val="0"/>
        <w:autoSpaceDN w:val="0"/>
        <w:adjustRightInd w:val="0"/>
        <w:snapToGrid w:val="0"/>
        <w:spacing w:before="120" w:after="120" w:line="240" w:lineRule="auto"/>
        <w:jc w:val="both"/>
        <w:rPr>
          <w:rFonts w:ascii="Arial" w:hAnsi="Arial" w:cs="Arial"/>
          <w:sz w:val="24"/>
          <w:szCs w:val="24"/>
        </w:rPr>
      </w:pPr>
      <w:r w:rsidRPr="00676515">
        <w:rPr>
          <w:rFonts w:ascii="Arial" w:hAnsi="Arial" w:cs="Arial"/>
          <w:sz w:val="24"/>
          <w:szCs w:val="24"/>
        </w:rPr>
        <w:t>There are four attributes that are used to assess an application for early entry to Prep:</w:t>
      </w:r>
    </w:p>
    <w:p w:rsidR="003A5EE7" w:rsidRPr="00676515" w:rsidRDefault="00DB6108" w:rsidP="00676515">
      <w:pPr>
        <w:pStyle w:val="Heading3"/>
        <w:rPr>
          <w:rFonts w:cs="Arial"/>
        </w:rPr>
      </w:pPr>
      <w:r w:rsidRPr="00676515">
        <w:rPr>
          <w:rFonts w:cs="Arial"/>
        </w:rPr>
        <w:t>Aptitude and ability</w:t>
      </w:r>
    </w:p>
    <w:p w:rsidR="003A5EE7" w:rsidRPr="00676515" w:rsidRDefault="00DB6108" w:rsidP="00676515">
      <w:pPr>
        <w:widowControl w:val="0"/>
        <w:autoSpaceDE w:val="0"/>
        <w:autoSpaceDN w:val="0"/>
        <w:adjustRightInd w:val="0"/>
        <w:snapToGrid w:val="0"/>
        <w:spacing w:before="120" w:after="120" w:line="240" w:lineRule="auto"/>
        <w:jc w:val="both"/>
        <w:rPr>
          <w:rFonts w:ascii="Arial" w:hAnsi="Arial" w:cs="Arial"/>
          <w:sz w:val="24"/>
          <w:szCs w:val="24"/>
        </w:rPr>
      </w:pPr>
      <w:r w:rsidRPr="00676515">
        <w:rPr>
          <w:rFonts w:ascii="Arial" w:hAnsi="Arial" w:cs="Arial"/>
          <w:sz w:val="24"/>
          <w:szCs w:val="24"/>
        </w:rPr>
        <w:t xml:space="preserve">Aptitude and ability relates to the potential to learn new skills. Young children with </w:t>
      </w:r>
      <w:r w:rsidRPr="00676515">
        <w:rPr>
          <w:rFonts w:ascii="Arial" w:hAnsi="Arial" w:cs="Arial"/>
          <w:sz w:val="24"/>
          <w:szCs w:val="24"/>
        </w:rPr>
        <w:lastRenderedPageBreak/>
        <w:t>ap</w:t>
      </w:r>
      <w:r w:rsidR="00C33A4E" w:rsidRPr="00676515">
        <w:rPr>
          <w:rFonts w:ascii="Arial" w:hAnsi="Arial" w:cs="Arial"/>
          <w:sz w:val="24"/>
          <w:szCs w:val="24"/>
        </w:rPr>
        <w:t>titude and ability have a capac</w:t>
      </w:r>
      <w:r w:rsidRPr="00676515">
        <w:rPr>
          <w:rFonts w:ascii="Arial" w:hAnsi="Arial" w:cs="Arial"/>
          <w:sz w:val="24"/>
          <w:szCs w:val="24"/>
        </w:rPr>
        <w:t>ity to learn and thrive in a range of varied contexts. They are likely to demonstrate well-developed spoken language, be confident in speaking with familiar and unfamiliar children and adults, learn independently, and make several attempts at completing a difficult activity before seeking assistance.</w:t>
      </w:r>
    </w:p>
    <w:p w:rsidR="003A5EE7" w:rsidRPr="00676515" w:rsidRDefault="00DB6108" w:rsidP="00676515">
      <w:pPr>
        <w:pStyle w:val="Heading3"/>
        <w:rPr>
          <w:rFonts w:cs="Arial"/>
        </w:rPr>
      </w:pPr>
      <w:r w:rsidRPr="00676515">
        <w:rPr>
          <w:rFonts w:cs="Arial"/>
        </w:rPr>
        <w:t>Social and emotional competence</w:t>
      </w:r>
    </w:p>
    <w:p w:rsidR="003A5EE7" w:rsidRPr="00676515" w:rsidRDefault="00DB6108" w:rsidP="00676515">
      <w:pPr>
        <w:widowControl w:val="0"/>
        <w:autoSpaceDE w:val="0"/>
        <w:autoSpaceDN w:val="0"/>
        <w:adjustRightInd w:val="0"/>
        <w:snapToGrid w:val="0"/>
        <w:spacing w:before="120" w:after="120" w:line="240" w:lineRule="auto"/>
        <w:jc w:val="both"/>
        <w:rPr>
          <w:rFonts w:ascii="Arial" w:hAnsi="Arial" w:cs="Arial"/>
          <w:sz w:val="24"/>
          <w:szCs w:val="24"/>
        </w:rPr>
      </w:pPr>
      <w:r w:rsidRPr="00676515">
        <w:rPr>
          <w:rFonts w:ascii="Arial" w:hAnsi="Arial" w:cs="Arial"/>
          <w:sz w:val="24"/>
          <w:szCs w:val="24"/>
        </w:rPr>
        <w:t>Social and emotional competence is the ability to demonstrate confidence, perseverance and independence, which enables a child to focus on and enjoy their learning. Students with high levels of social and emotional competence feel safe in a learning environment, can ask for help if they need it, are organised, cooperative and can easily interact and work with others.</w:t>
      </w:r>
    </w:p>
    <w:p w:rsidR="003A5EE7" w:rsidRPr="00676515" w:rsidRDefault="00DB6108" w:rsidP="00676515">
      <w:pPr>
        <w:widowControl w:val="0"/>
        <w:autoSpaceDE w:val="0"/>
        <w:autoSpaceDN w:val="0"/>
        <w:adjustRightInd w:val="0"/>
        <w:snapToGrid w:val="0"/>
        <w:spacing w:before="120" w:after="120" w:line="240" w:lineRule="auto"/>
        <w:jc w:val="both"/>
        <w:rPr>
          <w:rFonts w:ascii="Arial" w:hAnsi="Arial" w:cs="Arial"/>
          <w:sz w:val="24"/>
          <w:szCs w:val="24"/>
        </w:rPr>
      </w:pPr>
      <w:r w:rsidRPr="00676515">
        <w:rPr>
          <w:rFonts w:ascii="Arial" w:hAnsi="Arial" w:cs="Arial"/>
          <w:sz w:val="24"/>
          <w:szCs w:val="24"/>
        </w:rPr>
        <w:t xml:space="preserve">In a Prep classroom, social and emotional competence is vital for students to engage in learning. Prep students will be expected to work independently, or work with others to complete activities. They will not always have immediate help from an adult and will be expected to try to solve problems themselves before seeking help. Students will be expected to follow directions and understand rules. These skills are essential to ensure young children can cope in a formal learning environment. </w:t>
      </w:r>
    </w:p>
    <w:p w:rsidR="003A5EE7" w:rsidRPr="00676515" w:rsidRDefault="00DB6108" w:rsidP="00676515">
      <w:pPr>
        <w:pStyle w:val="Heading3"/>
        <w:rPr>
          <w:rFonts w:cs="Arial"/>
        </w:rPr>
      </w:pPr>
      <w:r w:rsidRPr="00676515">
        <w:rPr>
          <w:rFonts w:cs="Arial"/>
        </w:rPr>
        <w:t>Physical development</w:t>
      </w:r>
    </w:p>
    <w:p w:rsidR="003A5EE7" w:rsidRPr="00676515" w:rsidRDefault="00DB6108" w:rsidP="00676515">
      <w:pPr>
        <w:widowControl w:val="0"/>
        <w:autoSpaceDE w:val="0"/>
        <w:autoSpaceDN w:val="0"/>
        <w:adjustRightInd w:val="0"/>
        <w:snapToGrid w:val="0"/>
        <w:spacing w:before="120" w:after="120" w:line="240" w:lineRule="auto"/>
        <w:jc w:val="both"/>
        <w:rPr>
          <w:rFonts w:ascii="Arial" w:hAnsi="Arial" w:cs="Arial"/>
          <w:sz w:val="24"/>
          <w:szCs w:val="24"/>
        </w:rPr>
      </w:pPr>
      <w:r w:rsidRPr="00676515">
        <w:rPr>
          <w:rFonts w:ascii="Arial" w:hAnsi="Arial" w:cs="Arial"/>
          <w:sz w:val="24"/>
          <w:szCs w:val="24"/>
        </w:rPr>
        <w:t>A child’s physical development can influence their ability to successfully engage in a range of learning activities at school. This development includes having the muscle strength to assist with gross and fine motor skills, hand-eye co-ordination, and managing their own physical needs such as going to the toilet and dressing themselves. Physical development also includes the ability to maintain attention and stay alert for the duration of the school day for five days every school week. Students who tire easily during the day may lose concentrati</w:t>
      </w:r>
      <w:r w:rsidR="00C33A4E" w:rsidRPr="00676515">
        <w:rPr>
          <w:rFonts w:ascii="Arial" w:hAnsi="Arial" w:cs="Arial"/>
          <w:sz w:val="24"/>
          <w:szCs w:val="24"/>
        </w:rPr>
        <w:t>on affecting their learning suc</w:t>
      </w:r>
      <w:r w:rsidRPr="00676515">
        <w:rPr>
          <w:rFonts w:ascii="Arial" w:hAnsi="Arial" w:cs="Arial"/>
          <w:sz w:val="24"/>
          <w:szCs w:val="24"/>
        </w:rPr>
        <w:t>cess. Children continue to develop the ability to remain focused on learning tasks during the day as they grow older.</w:t>
      </w:r>
    </w:p>
    <w:p w:rsidR="003A5EE7" w:rsidRPr="00676515" w:rsidRDefault="00DB6108" w:rsidP="00676515">
      <w:pPr>
        <w:pStyle w:val="Heading3"/>
        <w:rPr>
          <w:rFonts w:cs="Arial"/>
        </w:rPr>
      </w:pPr>
      <w:r w:rsidRPr="00676515">
        <w:rPr>
          <w:rFonts w:cs="Arial"/>
        </w:rPr>
        <w:t>Level of knowledge and understanding</w:t>
      </w:r>
    </w:p>
    <w:p w:rsidR="003A5EE7" w:rsidRPr="00676515" w:rsidRDefault="00DB6108" w:rsidP="00676515">
      <w:pPr>
        <w:widowControl w:val="0"/>
        <w:autoSpaceDE w:val="0"/>
        <w:autoSpaceDN w:val="0"/>
        <w:adjustRightInd w:val="0"/>
        <w:snapToGrid w:val="0"/>
        <w:spacing w:before="120" w:after="120" w:line="240" w:lineRule="auto"/>
        <w:jc w:val="both"/>
        <w:rPr>
          <w:rFonts w:ascii="Arial" w:hAnsi="Arial" w:cs="Arial"/>
          <w:sz w:val="24"/>
          <w:szCs w:val="24"/>
        </w:rPr>
      </w:pPr>
      <w:r w:rsidRPr="00676515">
        <w:rPr>
          <w:rFonts w:ascii="Arial" w:hAnsi="Arial" w:cs="Arial"/>
          <w:sz w:val="24"/>
          <w:szCs w:val="24"/>
        </w:rPr>
        <w:t>When children have a diverse range of knowledge and understanding, they are more likely to engage in and experience success with the Prep curriculum expectations. This includes the ability to recount events, express ideas, hypothesise and propose solutions, demonstrate reading and writing awareness and conventions and understand mathematical language and early/foundation concepts. It is essential for children to have these foundational skills to support their learning.</w:t>
      </w:r>
    </w:p>
    <w:p w:rsidR="003A5EE7" w:rsidRPr="00676515" w:rsidRDefault="00676515" w:rsidP="00E253C7">
      <w:pPr>
        <w:pStyle w:val="Heading2"/>
        <w:snapToGrid w:val="0"/>
        <w:spacing w:before="0" w:after="120" w:line="240" w:lineRule="auto"/>
        <w:rPr>
          <w:rFonts w:cs="Arial"/>
        </w:rPr>
      </w:pPr>
      <w:r>
        <w:rPr>
          <w:rFonts w:cs="Arial"/>
        </w:rPr>
        <w:br w:type="page"/>
      </w:r>
      <w:r w:rsidR="00DB6108" w:rsidRPr="00676515">
        <w:rPr>
          <w:rFonts w:cs="Arial"/>
        </w:rPr>
        <w:lastRenderedPageBreak/>
        <w:t>Process for applying for early entry to Prep</w:t>
      </w:r>
    </w:p>
    <w:p w:rsidR="003A5EE7" w:rsidRPr="00676515" w:rsidRDefault="00DB6108" w:rsidP="00676515">
      <w:pPr>
        <w:widowControl w:val="0"/>
        <w:autoSpaceDE w:val="0"/>
        <w:autoSpaceDN w:val="0"/>
        <w:adjustRightInd w:val="0"/>
        <w:snapToGrid w:val="0"/>
        <w:spacing w:before="120" w:after="120" w:line="240" w:lineRule="auto"/>
        <w:jc w:val="both"/>
        <w:rPr>
          <w:rFonts w:ascii="Arial" w:hAnsi="Arial" w:cs="Arial"/>
          <w:sz w:val="24"/>
          <w:szCs w:val="24"/>
        </w:rPr>
      </w:pPr>
      <w:r w:rsidRPr="00676515">
        <w:rPr>
          <w:rFonts w:ascii="Arial" w:hAnsi="Arial" w:cs="Arial"/>
          <w:sz w:val="24"/>
          <w:szCs w:val="24"/>
        </w:rPr>
        <w:t xml:space="preserve">In the initial discussion with the parent, confirm that their child meets the following legislative eligibility criteria for early entry to Prep: </w:t>
      </w:r>
    </w:p>
    <w:p w:rsidR="0013093D" w:rsidRDefault="00DB6108" w:rsidP="00676515">
      <w:pPr>
        <w:widowControl w:val="0"/>
        <w:numPr>
          <w:ilvl w:val="0"/>
          <w:numId w:val="3"/>
        </w:numPr>
        <w:autoSpaceDE w:val="0"/>
        <w:autoSpaceDN w:val="0"/>
        <w:adjustRightInd w:val="0"/>
        <w:snapToGrid w:val="0"/>
        <w:spacing w:before="120" w:after="120" w:line="240" w:lineRule="auto"/>
        <w:ind w:left="1080" w:hanging="720"/>
        <w:jc w:val="both"/>
        <w:rPr>
          <w:rFonts w:ascii="Arial" w:hAnsi="Arial" w:cs="Arial"/>
          <w:sz w:val="24"/>
          <w:szCs w:val="24"/>
        </w:rPr>
      </w:pPr>
      <w:r w:rsidRPr="00676515">
        <w:rPr>
          <w:rFonts w:ascii="Arial" w:hAnsi="Arial" w:cs="Arial"/>
          <w:sz w:val="24"/>
          <w:szCs w:val="24"/>
        </w:rPr>
        <w:t xml:space="preserve">the child turns 5 on or before 31 July in </w:t>
      </w:r>
      <w:r w:rsidR="0013093D">
        <w:rPr>
          <w:rFonts w:ascii="Arial" w:hAnsi="Arial" w:cs="Arial"/>
          <w:sz w:val="24"/>
          <w:szCs w:val="24"/>
        </w:rPr>
        <w:t>the proposed year of attendance</w:t>
      </w:r>
    </w:p>
    <w:p w:rsidR="003A5EE7" w:rsidRPr="00676515" w:rsidRDefault="00DB6108" w:rsidP="0013093D">
      <w:pPr>
        <w:widowControl w:val="0"/>
        <w:autoSpaceDE w:val="0"/>
        <w:autoSpaceDN w:val="0"/>
        <w:adjustRightInd w:val="0"/>
        <w:snapToGrid w:val="0"/>
        <w:spacing w:before="120" w:after="120" w:line="240" w:lineRule="auto"/>
        <w:ind w:left="360"/>
        <w:rPr>
          <w:rFonts w:ascii="Arial" w:hAnsi="Arial" w:cs="Arial"/>
          <w:sz w:val="24"/>
          <w:szCs w:val="24"/>
        </w:rPr>
      </w:pPr>
      <w:r w:rsidRPr="00676515">
        <w:rPr>
          <w:rFonts w:ascii="Arial" w:hAnsi="Arial" w:cs="Arial"/>
          <w:sz w:val="24"/>
          <w:szCs w:val="24"/>
        </w:rPr>
        <w:t xml:space="preserve">AND/OR </w:t>
      </w:r>
    </w:p>
    <w:p w:rsidR="003A5EE7" w:rsidRPr="00676515" w:rsidRDefault="00DB6108" w:rsidP="0013093D">
      <w:pPr>
        <w:widowControl w:val="0"/>
        <w:numPr>
          <w:ilvl w:val="0"/>
          <w:numId w:val="3"/>
        </w:numPr>
        <w:autoSpaceDE w:val="0"/>
        <w:autoSpaceDN w:val="0"/>
        <w:adjustRightInd w:val="0"/>
        <w:snapToGrid w:val="0"/>
        <w:spacing w:before="120" w:after="120" w:line="240" w:lineRule="auto"/>
        <w:ind w:left="709" w:hanging="349"/>
        <w:jc w:val="both"/>
        <w:rPr>
          <w:rFonts w:ascii="Arial" w:hAnsi="Arial" w:cs="Arial"/>
          <w:sz w:val="24"/>
          <w:szCs w:val="24"/>
        </w:rPr>
      </w:pPr>
      <w:proofErr w:type="gramStart"/>
      <w:r w:rsidRPr="00676515">
        <w:rPr>
          <w:rFonts w:ascii="Arial" w:hAnsi="Arial" w:cs="Arial"/>
          <w:sz w:val="24"/>
          <w:szCs w:val="24"/>
        </w:rPr>
        <w:t>the</w:t>
      </w:r>
      <w:proofErr w:type="gramEnd"/>
      <w:r w:rsidRPr="00676515">
        <w:rPr>
          <w:rFonts w:ascii="Arial" w:hAnsi="Arial" w:cs="Arial"/>
          <w:sz w:val="24"/>
          <w:szCs w:val="24"/>
        </w:rPr>
        <w:t xml:space="preserve"> child has started education in another country, Australian state or territory that is equivalent to Prep. </w:t>
      </w:r>
    </w:p>
    <w:p w:rsidR="003A5EE7" w:rsidRPr="00676515" w:rsidRDefault="00DB6108" w:rsidP="00676515">
      <w:pPr>
        <w:widowControl w:val="0"/>
        <w:autoSpaceDE w:val="0"/>
        <w:autoSpaceDN w:val="0"/>
        <w:adjustRightInd w:val="0"/>
        <w:snapToGrid w:val="0"/>
        <w:spacing w:before="120" w:after="120" w:line="240" w:lineRule="auto"/>
        <w:jc w:val="both"/>
        <w:rPr>
          <w:rFonts w:ascii="Arial" w:hAnsi="Arial" w:cs="Arial"/>
          <w:sz w:val="24"/>
          <w:szCs w:val="24"/>
        </w:rPr>
      </w:pPr>
      <w:r w:rsidRPr="00676515">
        <w:rPr>
          <w:rFonts w:ascii="Arial" w:hAnsi="Arial" w:cs="Arial"/>
          <w:sz w:val="24"/>
          <w:szCs w:val="24"/>
        </w:rPr>
        <w:t xml:space="preserve">If either of these cannot be confirmed, advise the parent that their child does not meet the eligibility criteria for early entry to </w:t>
      </w:r>
      <w:proofErr w:type="gramStart"/>
      <w:r w:rsidRPr="00676515">
        <w:rPr>
          <w:rFonts w:ascii="Arial" w:hAnsi="Arial" w:cs="Arial"/>
          <w:sz w:val="24"/>
          <w:szCs w:val="24"/>
        </w:rPr>
        <w:t>Prep</w:t>
      </w:r>
      <w:proofErr w:type="gramEnd"/>
      <w:r w:rsidRPr="00676515">
        <w:rPr>
          <w:rFonts w:ascii="Arial" w:hAnsi="Arial" w:cs="Arial"/>
          <w:sz w:val="24"/>
          <w:szCs w:val="24"/>
        </w:rPr>
        <w:t xml:space="preserve">. </w:t>
      </w:r>
    </w:p>
    <w:p w:rsidR="003A5EE7" w:rsidRPr="00676515" w:rsidRDefault="00DB6108" w:rsidP="00676515">
      <w:pPr>
        <w:widowControl w:val="0"/>
        <w:autoSpaceDE w:val="0"/>
        <w:autoSpaceDN w:val="0"/>
        <w:adjustRightInd w:val="0"/>
        <w:snapToGrid w:val="0"/>
        <w:spacing w:before="120" w:after="120" w:line="240" w:lineRule="auto"/>
        <w:jc w:val="both"/>
        <w:rPr>
          <w:rFonts w:ascii="Arial" w:hAnsi="Arial" w:cs="Arial"/>
          <w:sz w:val="24"/>
          <w:szCs w:val="24"/>
        </w:rPr>
      </w:pPr>
      <w:r w:rsidRPr="00676515">
        <w:rPr>
          <w:rFonts w:ascii="Arial" w:hAnsi="Arial" w:cs="Arial"/>
          <w:sz w:val="24"/>
          <w:szCs w:val="24"/>
        </w:rPr>
        <w:t xml:space="preserve">If the child meets either the age or prior education criteria, discuss with the parent the child’s attributes, expectations for early entry to Prep and the best interests of the child. </w:t>
      </w:r>
    </w:p>
    <w:p w:rsidR="003A5EE7" w:rsidRPr="00676515" w:rsidRDefault="00DB6108" w:rsidP="00676515">
      <w:pPr>
        <w:widowControl w:val="0"/>
        <w:autoSpaceDE w:val="0"/>
        <w:autoSpaceDN w:val="0"/>
        <w:adjustRightInd w:val="0"/>
        <w:snapToGrid w:val="0"/>
        <w:spacing w:before="120" w:after="120" w:line="240" w:lineRule="auto"/>
        <w:jc w:val="both"/>
        <w:rPr>
          <w:rFonts w:ascii="Arial" w:hAnsi="Arial" w:cs="Arial"/>
          <w:sz w:val="24"/>
          <w:szCs w:val="24"/>
        </w:rPr>
      </w:pPr>
      <w:r w:rsidRPr="00676515">
        <w:rPr>
          <w:rFonts w:ascii="Arial" w:hAnsi="Arial" w:cs="Arial"/>
          <w:sz w:val="24"/>
          <w:szCs w:val="24"/>
        </w:rPr>
        <w:t xml:space="preserve">Once these initial discussions have been held between parents and the school, an application form may be requested by the parent. </w:t>
      </w:r>
    </w:p>
    <w:p w:rsidR="003A5EE7" w:rsidRPr="00676515" w:rsidRDefault="00DB6108" w:rsidP="00676515">
      <w:pPr>
        <w:widowControl w:val="0"/>
        <w:autoSpaceDE w:val="0"/>
        <w:autoSpaceDN w:val="0"/>
        <w:adjustRightInd w:val="0"/>
        <w:snapToGrid w:val="0"/>
        <w:spacing w:before="120" w:after="120" w:line="240" w:lineRule="auto"/>
        <w:jc w:val="both"/>
        <w:rPr>
          <w:rFonts w:ascii="Arial" w:hAnsi="Arial" w:cs="Arial"/>
          <w:sz w:val="24"/>
          <w:szCs w:val="24"/>
        </w:rPr>
      </w:pPr>
      <w:r w:rsidRPr="00676515">
        <w:rPr>
          <w:rFonts w:ascii="Arial" w:hAnsi="Arial" w:cs="Arial"/>
          <w:sz w:val="24"/>
          <w:szCs w:val="24"/>
        </w:rPr>
        <w:t>On receiving a completed application form, the principal will determine whether the child has the attributes required for early entry to Prep based on the evidence provided by the parent/carer, consultation with relevant educational personnel and observation/ assessment of the child.</w:t>
      </w:r>
    </w:p>
    <w:p w:rsidR="003A5EE7" w:rsidRPr="00676515" w:rsidRDefault="00DB6108" w:rsidP="00676515">
      <w:pPr>
        <w:pStyle w:val="Heading2"/>
        <w:rPr>
          <w:rFonts w:cs="Arial"/>
        </w:rPr>
      </w:pPr>
      <w:r w:rsidRPr="00676515">
        <w:rPr>
          <w:rFonts w:cs="Arial"/>
        </w:rPr>
        <w:t>The process</w:t>
      </w:r>
    </w:p>
    <w:p w:rsidR="003A5EE7" w:rsidRPr="00676515" w:rsidRDefault="00DB6108" w:rsidP="00676515">
      <w:pPr>
        <w:widowControl w:val="0"/>
        <w:autoSpaceDE w:val="0"/>
        <w:autoSpaceDN w:val="0"/>
        <w:adjustRightInd w:val="0"/>
        <w:snapToGrid w:val="0"/>
        <w:spacing w:before="120" w:after="120" w:line="240" w:lineRule="auto"/>
        <w:jc w:val="both"/>
        <w:rPr>
          <w:rFonts w:ascii="Arial" w:hAnsi="Arial" w:cs="Arial"/>
          <w:sz w:val="24"/>
          <w:szCs w:val="24"/>
        </w:rPr>
      </w:pPr>
      <w:r w:rsidRPr="00676515">
        <w:rPr>
          <w:rFonts w:ascii="Arial" w:hAnsi="Arial" w:cs="Arial"/>
          <w:sz w:val="24"/>
          <w:szCs w:val="24"/>
        </w:rPr>
        <w:t>Step 1: Check age or p</w:t>
      </w:r>
      <w:r w:rsidR="00C33A4E" w:rsidRPr="00676515">
        <w:rPr>
          <w:rFonts w:ascii="Arial" w:hAnsi="Arial" w:cs="Arial"/>
          <w:sz w:val="24"/>
          <w:szCs w:val="24"/>
        </w:rPr>
        <w:t xml:space="preserve">rior Prep education eligibility. </w:t>
      </w:r>
      <w:r w:rsidRPr="00676515">
        <w:rPr>
          <w:rFonts w:ascii="Arial" w:hAnsi="Arial" w:cs="Arial"/>
          <w:sz w:val="24"/>
          <w:szCs w:val="24"/>
        </w:rPr>
        <w:t>Discuss child attributes to be assessed</w:t>
      </w:r>
    </w:p>
    <w:p w:rsidR="003A5EE7" w:rsidRPr="00676515" w:rsidRDefault="00DB6108" w:rsidP="00676515">
      <w:pPr>
        <w:widowControl w:val="0"/>
        <w:autoSpaceDE w:val="0"/>
        <w:autoSpaceDN w:val="0"/>
        <w:adjustRightInd w:val="0"/>
        <w:snapToGrid w:val="0"/>
        <w:spacing w:before="120" w:after="120" w:line="240" w:lineRule="auto"/>
        <w:jc w:val="both"/>
        <w:rPr>
          <w:rFonts w:ascii="Arial" w:hAnsi="Arial" w:cs="Arial"/>
          <w:sz w:val="24"/>
          <w:szCs w:val="24"/>
        </w:rPr>
      </w:pPr>
      <w:r w:rsidRPr="00676515">
        <w:rPr>
          <w:rFonts w:ascii="Arial" w:hAnsi="Arial" w:cs="Arial"/>
          <w:sz w:val="24"/>
          <w:szCs w:val="24"/>
        </w:rPr>
        <w:t>Step 2: Commence application process</w:t>
      </w:r>
    </w:p>
    <w:p w:rsidR="003A5EE7" w:rsidRPr="00676515" w:rsidRDefault="00DB6108" w:rsidP="00676515">
      <w:pPr>
        <w:widowControl w:val="0"/>
        <w:autoSpaceDE w:val="0"/>
        <w:autoSpaceDN w:val="0"/>
        <w:adjustRightInd w:val="0"/>
        <w:snapToGrid w:val="0"/>
        <w:spacing w:before="120" w:after="120" w:line="240" w:lineRule="auto"/>
        <w:jc w:val="both"/>
        <w:rPr>
          <w:rFonts w:ascii="Arial" w:hAnsi="Arial" w:cs="Arial"/>
          <w:sz w:val="24"/>
          <w:szCs w:val="24"/>
        </w:rPr>
      </w:pPr>
      <w:r w:rsidRPr="00676515">
        <w:rPr>
          <w:rFonts w:ascii="Arial" w:hAnsi="Arial" w:cs="Arial"/>
          <w:sz w:val="24"/>
          <w:szCs w:val="24"/>
        </w:rPr>
        <w:t xml:space="preserve">Step </w:t>
      </w:r>
      <w:r w:rsidR="00354B38">
        <w:rPr>
          <w:rFonts w:ascii="Arial" w:hAnsi="Arial" w:cs="Arial"/>
          <w:sz w:val="24"/>
          <w:szCs w:val="24"/>
        </w:rPr>
        <w:t>3</w:t>
      </w:r>
      <w:r w:rsidRPr="00676515">
        <w:rPr>
          <w:rFonts w:ascii="Arial" w:hAnsi="Arial" w:cs="Arial"/>
          <w:sz w:val="24"/>
          <w:szCs w:val="24"/>
        </w:rPr>
        <w:t>: Collect and assess evidence</w:t>
      </w:r>
    </w:p>
    <w:p w:rsidR="003A5EE7" w:rsidRPr="00676515" w:rsidRDefault="00DB6108" w:rsidP="00676515">
      <w:pPr>
        <w:widowControl w:val="0"/>
        <w:autoSpaceDE w:val="0"/>
        <w:autoSpaceDN w:val="0"/>
        <w:adjustRightInd w:val="0"/>
        <w:snapToGrid w:val="0"/>
        <w:spacing w:before="120" w:after="120" w:line="240" w:lineRule="auto"/>
        <w:jc w:val="both"/>
        <w:rPr>
          <w:rFonts w:ascii="Arial" w:hAnsi="Arial" w:cs="Arial"/>
          <w:sz w:val="24"/>
          <w:szCs w:val="24"/>
        </w:rPr>
      </w:pPr>
      <w:r w:rsidRPr="00676515">
        <w:rPr>
          <w:rFonts w:ascii="Arial" w:hAnsi="Arial" w:cs="Arial"/>
          <w:sz w:val="24"/>
          <w:szCs w:val="24"/>
        </w:rPr>
        <w:t xml:space="preserve">Step </w:t>
      </w:r>
      <w:r w:rsidR="00354B38">
        <w:rPr>
          <w:rFonts w:ascii="Arial" w:hAnsi="Arial" w:cs="Arial"/>
          <w:sz w:val="24"/>
          <w:szCs w:val="24"/>
        </w:rPr>
        <w:t>4</w:t>
      </w:r>
      <w:r w:rsidRPr="00676515">
        <w:rPr>
          <w:rFonts w:ascii="Arial" w:hAnsi="Arial" w:cs="Arial"/>
          <w:sz w:val="24"/>
          <w:szCs w:val="24"/>
        </w:rPr>
        <w:t>: Make a decision</w:t>
      </w:r>
    </w:p>
    <w:p w:rsidR="003A5EE7" w:rsidRPr="00676515" w:rsidRDefault="00DB6108" w:rsidP="00676515">
      <w:pPr>
        <w:widowControl w:val="0"/>
        <w:autoSpaceDE w:val="0"/>
        <w:autoSpaceDN w:val="0"/>
        <w:adjustRightInd w:val="0"/>
        <w:snapToGrid w:val="0"/>
        <w:spacing w:before="120" w:after="120" w:line="240" w:lineRule="auto"/>
        <w:jc w:val="both"/>
        <w:rPr>
          <w:rFonts w:ascii="Arial" w:hAnsi="Arial" w:cs="Arial"/>
          <w:sz w:val="24"/>
          <w:szCs w:val="24"/>
        </w:rPr>
      </w:pPr>
      <w:r w:rsidRPr="00676515">
        <w:rPr>
          <w:rFonts w:ascii="Arial" w:hAnsi="Arial" w:cs="Arial"/>
          <w:sz w:val="24"/>
          <w:szCs w:val="24"/>
        </w:rPr>
        <w:t xml:space="preserve">Step </w:t>
      </w:r>
      <w:r w:rsidR="00354B38">
        <w:rPr>
          <w:rFonts w:ascii="Arial" w:hAnsi="Arial" w:cs="Arial"/>
          <w:sz w:val="24"/>
          <w:szCs w:val="24"/>
        </w:rPr>
        <w:t>5</w:t>
      </w:r>
      <w:r w:rsidRPr="00676515">
        <w:rPr>
          <w:rFonts w:ascii="Arial" w:hAnsi="Arial" w:cs="Arial"/>
          <w:sz w:val="24"/>
          <w:szCs w:val="24"/>
        </w:rPr>
        <w:t>: Record the decision</w:t>
      </w:r>
    </w:p>
    <w:p w:rsidR="00B965CD" w:rsidRPr="00676515" w:rsidRDefault="00DB6108" w:rsidP="00676515">
      <w:pPr>
        <w:widowControl w:val="0"/>
        <w:autoSpaceDE w:val="0"/>
        <w:autoSpaceDN w:val="0"/>
        <w:adjustRightInd w:val="0"/>
        <w:snapToGrid w:val="0"/>
        <w:spacing w:before="120" w:after="120" w:line="240" w:lineRule="auto"/>
        <w:jc w:val="both"/>
        <w:rPr>
          <w:rFonts w:ascii="Arial" w:hAnsi="Arial" w:cs="Arial"/>
          <w:sz w:val="24"/>
          <w:szCs w:val="24"/>
        </w:rPr>
      </w:pPr>
      <w:r w:rsidRPr="00676515">
        <w:rPr>
          <w:rFonts w:ascii="Arial" w:hAnsi="Arial" w:cs="Arial"/>
          <w:sz w:val="24"/>
          <w:szCs w:val="24"/>
        </w:rPr>
        <w:t xml:space="preserve">Step </w:t>
      </w:r>
      <w:r w:rsidR="00354B38">
        <w:rPr>
          <w:rFonts w:ascii="Arial" w:hAnsi="Arial" w:cs="Arial"/>
          <w:sz w:val="24"/>
          <w:szCs w:val="24"/>
        </w:rPr>
        <w:t>6</w:t>
      </w:r>
      <w:r w:rsidRPr="00676515">
        <w:rPr>
          <w:rFonts w:ascii="Arial" w:hAnsi="Arial" w:cs="Arial"/>
          <w:sz w:val="24"/>
          <w:szCs w:val="24"/>
        </w:rPr>
        <w:t>: Notify the parent of decision</w:t>
      </w:r>
    </w:p>
    <w:p w:rsidR="0013093D" w:rsidRDefault="0013093D" w:rsidP="00676515">
      <w:pPr>
        <w:widowControl w:val="0"/>
        <w:autoSpaceDE w:val="0"/>
        <w:autoSpaceDN w:val="0"/>
        <w:adjustRightInd w:val="0"/>
        <w:snapToGrid w:val="0"/>
        <w:spacing w:before="120" w:after="120" w:line="240" w:lineRule="auto"/>
        <w:jc w:val="both"/>
        <w:rPr>
          <w:rFonts w:ascii="Arial" w:hAnsi="Arial" w:cs="Arial"/>
          <w:sz w:val="24"/>
          <w:szCs w:val="24"/>
        </w:rPr>
      </w:pPr>
    </w:p>
    <w:p w:rsidR="003A5EE7" w:rsidRPr="00676515" w:rsidRDefault="00DB6108" w:rsidP="00676515">
      <w:pPr>
        <w:widowControl w:val="0"/>
        <w:autoSpaceDE w:val="0"/>
        <w:autoSpaceDN w:val="0"/>
        <w:adjustRightInd w:val="0"/>
        <w:snapToGrid w:val="0"/>
        <w:spacing w:before="120" w:after="120" w:line="240" w:lineRule="auto"/>
        <w:jc w:val="both"/>
        <w:rPr>
          <w:rFonts w:ascii="Arial" w:hAnsi="Arial" w:cs="Arial"/>
          <w:sz w:val="24"/>
          <w:szCs w:val="24"/>
        </w:rPr>
      </w:pPr>
      <w:r w:rsidRPr="00676515">
        <w:rPr>
          <w:rFonts w:ascii="Arial" w:hAnsi="Arial" w:cs="Arial"/>
          <w:sz w:val="24"/>
          <w:szCs w:val="24"/>
        </w:rPr>
        <w:t xml:space="preserve">A balance of the four key attributes is required for successful early entry to </w:t>
      </w:r>
      <w:proofErr w:type="gramStart"/>
      <w:r w:rsidRPr="00676515">
        <w:rPr>
          <w:rFonts w:ascii="Arial" w:hAnsi="Arial" w:cs="Arial"/>
          <w:sz w:val="24"/>
          <w:szCs w:val="24"/>
        </w:rPr>
        <w:t>Prep</w:t>
      </w:r>
      <w:proofErr w:type="gramEnd"/>
      <w:r w:rsidRPr="00676515">
        <w:rPr>
          <w:rFonts w:ascii="Arial" w:hAnsi="Arial" w:cs="Arial"/>
          <w:sz w:val="24"/>
          <w:szCs w:val="24"/>
        </w:rPr>
        <w:t>.</w:t>
      </w:r>
    </w:p>
    <w:p w:rsidR="003A5EE7" w:rsidRPr="00676515" w:rsidRDefault="00DB6108" w:rsidP="00676515">
      <w:pPr>
        <w:widowControl w:val="0"/>
        <w:numPr>
          <w:ilvl w:val="0"/>
          <w:numId w:val="4"/>
        </w:numPr>
        <w:autoSpaceDE w:val="0"/>
        <w:autoSpaceDN w:val="0"/>
        <w:adjustRightInd w:val="0"/>
        <w:snapToGrid w:val="0"/>
        <w:spacing w:before="120" w:after="120" w:line="240" w:lineRule="auto"/>
        <w:jc w:val="both"/>
        <w:rPr>
          <w:rFonts w:ascii="Arial" w:hAnsi="Arial" w:cs="Arial"/>
          <w:sz w:val="24"/>
          <w:szCs w:val="24"/>
        </w:rPr>
      </w:pPr>
      <w:r w:rsidRPr="00676515">
        <w:rPr>
          <w:rFonts w:ascii="Arial" w:hAnsi="Arial" w:cs="Arial"/>
          <w:sz w:val="24"/>
          <w:szCs w:val="24"/>
        </w:rPr>
        <w:t>Aptitude and ability</w:t>
      </w:r>
    </w:p>
    <w:p w:rsidR="003A5EE7" w:rsidRPr="00676515" w:rsidRDefault="00DB6108" w:rsidP="00676515">
      <w:pPr>
        <w:widowControl w:val="0"/>
        <w:numPr>
          <w:ilvl w:val="0"/>
          <w:numId w:val="4"/>
        </w:numPr>
        <w:autoSpaceDE w:val="0"/>
        <w:autoSpaceDN w:val="0"/>
        <w:adjustRightInd w:val="0"/>
        <w:snapToGrid w:val="0"/>
        <w:spacing w:before="120" w:after="120" w:line="240" w:lineRule="auto"/>
        <w:jc w:val="both"/>
        <w:rPr>
          <w:rFonts w:ascii="Arial" w:hAnsi="Arial" w:cs="Arial"/>
          <w:sz w:val="24"/>
          <w:szCs w:val="24"/>
        </w:rPr>
      </w:pPr>
      <w:r w:rsidRPr="00676515">
        <w:rPr>
          <w:rFonts w:ascii="Arial" w:hAnsi="Arial" w:cs="Arial"/>
          <w:sz w:val="24"/>
          <w:szCs w:val="24"/>
        </w:rPr>
        <w:t>Social and emotional competence</w:t>
      </w:r>
    </w:p>
    <w:p w:rsidR="003A5EE7" w:rsidRPr="00676515" w:rsidRDefault="00DB6108" w:rsidP="00676515">
      <w:pPr>
        <w:widowControl w:val="0"/>
        <w:numPr>
          <w:ilvl w:val="0"/>
          <w:numId w:val="4"/>
        </w:numPr>
        <w:autoSpaceDE w:val="0"/>
        <w:autoSpaceDN w:val="0"/>
        <w:adjustRightInd w:val="0"/>
        <w:snapToGrid w:val="0"/>
        <w:spacing w:before="120" w:after="120" w:line="240" w:lineRule="auto"/>
        <w:jc w:val="both"/>
        <w:rPr>
          <w:rFonts w:ascii="Arial" w:hAnsi="Arial" w:cs="Arial"/>
          <w:sz w:val="24"/>
          <w:szCs w:val="24"/>
        </w:rPr>
      </w:pPr>
      <w:r w:rsidRPr="00676515">
        <w:rPr>
          <w:rFonts w:ascii="Arial" w:hAnsi="Arial" w:cs="Arial"/>
          <w:sz w:val="24"/>
          <w:szCs w:val="24"/>
        </w:rPr>
        <w:t>Physical development</w:t>
      </w:r>
    </w:p>
    <w:p w:rsidR="003A5EE7" w:rsidRPr="00676515" w:rsidRDefault="00DB6108" w:rsidP="00676515">
      <w:pPr>
        <w:widowControl w:val="0"/>
        <w:numPr>
          <w:ilvl w:val="0"/>
          <w:numId w:val="4"/>
        </w:numPr>
        <w:autoSpaceDE w:val="0"/>
        <w:autoSpaceDN w:val="0"/>
        <w:adjustRightInd w:val="0"/>
        <w:snapToGrid w:val="0"/>
        <w:spacing w:before="120" w:after="120" w:line="240" w:lineRule="auto"/>
        <w:jc w:val="both"/>
        <w:rPr>
          <w:rFonts w:ascii="Arial" w:hAnsi="Arial" w:cs="Arial"/>
          <w:sz w:val="24"/>
          <w:szCs w:val="24"/>
        </w:rPr>
      </w:pPr>
      <w:r w:rsidRPr="00676515">
        <w:rPr>
          <w:rFonts w:ascii="Arial" w:hAnsi="Arial" w:cs="Arial"/>
          <w:sz w:val="24"/>
          <w:szCs w:val="24"/>
        </w:rPr>
        <w:lastRenderedPageBreak/>
        <w:t>Knowledge and understanding</w:t>
      </w:r>
    </w:p>
    <w:p w:rsidR="003A5EE7" w:rsidRPr="00676515" w:rsidRDefault="00DB6108" w:rsidP="00676515">
      <w:pPr>
        <w:widowControl w:val="0"/>
        <w:autoSpaceDE w:val="0"/>
        <w:autoSpaceDN w:val="0"/>
        <w:adjustRightInd w:val="0"/>
        <w:snapToGrid w:val="0"/>
        <w:spacing w:before="120" w:after="120" w:line="240" w:lineRule="auto"/>
        <w:jc w:val="both"/>
        <w:rPr>
          <w:rFonts w:ascii="Arial" w:hAnsi="Arial" w:cs="Arial"/>
          <w:sz w:val="24"/>
          <w:szCs w:val="24"/>
        </w:rPr>
      </w:pPr>
      <w:r w:rsidRPr="00676515">
        <w:rPr>
          <w:rFonts w:ascii="Arial" w:hAnsi="Arial" w:cs="Arial"/>
          <w:sz w:val="24"/>
          <w:szCs w:val="24"/>
        </w:rPr>
        <w:t xml:space="preserve">The decision made by the principal is final and is not reviewable once made. A record of the principal’s decision-making process and final determination will be retained as a formal record by the school and a copy provided to the parent. </w:t>
      </w:r>
    </w:p>
    <w:p w:rsidR="00C33A4E" w:rsidRPr="00676515" w:rsidRDefault="00C33A4E" w:rsidP="00676515">
      <w:pPr>
        <w:pStyle w:val="Heading2"/>
        <w:rPr>
          <w:rFonts w:cs="Arial"/>
          <w:lang w:val="en-US"/>
        </w:rPr>
      </w:pPr>
      <w:r w:rsidRPr="00676515">
        <w:rPr>
          <w:rFonts w:cs="Arial"/>
          <w:lang w:val="en-US"/>
        </w:rPr>
        <w:t>Early entry to Prep flowchart</w:t>
      </w:r>
      <w:r w:rsidR="0013093D">
        <w:rPr>
          <w:rFonts w:cs="Arial"/>
          <w:lang w:val="en-US"/>
        </w:rPr>
        <w:t xml:space="preserve"> – an outline of the process</w:t>
      </w:r>
    </w:p>
    <w:p w:rsidR="00C33A4E" w:rsidRPr="00676515" w:rsidRDefault="00C33A4E" w:rsidP="00676515">
      <w:pPr>
        <w:widowControl w:val="0"/>
        <w:numPr>
          <w:ilvl w:val="0"/>
          <w:numId w:val="5"/>
        </w:numPr>
        <w:autoSpaceDE w:val="0"/>
        <w:autoSpaceDN w:val="0"/>
        <w:adjustRightInd w:val="0"/>
        <w:snapToGrid w:val="0"/>
        <w:spacing w:before="120" w:after="120" w:line="240" w:lineRule="auto"/>
        <w:jc w:val="both"/>
        <w:rPr>
          <w:rFonts w:ascii="Arial" w:hAnsi="Arial" w:cs="Arial"/>
          <w:sz w:val="24"/>
          <w:szCs w:val="24"/>
        </w:rPr>
      </w:pPr>
      <w:r w:rsidRPr="00676515">
        <w:rPr>
          <w:rFonts w:ascii="Arial" w:hAnsi="Arial" w:cs="Arial"/>
          <w:sz w:val="24"/>
          <w:szCs w:val="24"/>
        </w:rPr>
        <w:t xml:space="preserve">The child has already started their education in another state or country that is equivalent to Prep; </w:t>
      </w:r>
      <w:r w:rsidR="00836F0A" w:rsidRPr="00676515">
        <w:rPr>
          <w:rFonts w:ascii="Arial" w:hAnsi="Arial" w:cs="Arial"/>
          <w:sz w:val="24"/>
          <w:szCs w:val="24"/>
        </w:rPr>
        <w:t>OR</w:t>
      </w:r>
      <w:r w:rsidR="0013093D">
        <w:rPr>
          <w:rFonts w:ascii="Arial" w:hAnsi="Arial" w:cs="Arial"/>
          <w:sz w:val="24"/>
          <w:szCs w:val="24"/>
        </w:rPr>
        <w:t>,</w:t>
      </w:r>
      <w:r w:rsidRPr="00676515">
        <w:rPr>
          <w:rFonts w:ascii="Arial" w:hAnsi="Arial" w:cs="Arial"/>
          <w:sz w:val="24"/>
          <w:szCs w:val="24"/>
        </w:rPr>
        <w:t xml:space="preserve"> the parent believes their child would benefit educationally from early entry to Prep AND the parent can confirm that their child will be at least 5 years and 5 months on 31 December in the proposed year of attendance at school (i.e. a child who turns 5 on</w:t>
      </w:r>
      <w:r w:rsidR="00676515">
        <w:rPr>
          <w:rFonts w:ascii="Arial" w:hAnsi="Arial" w:cs="Arial"/>
          <w:sz w:val="24"/>
          <w:szCs w:val="24"/>
        </w:rPr>
        <w:t xml:space="preserve"> or before 31 July).</w:t>
      </w:r>
    </w:p>
    <w:p w:rsidR="00676515" w:rsidRDefault="00C33A4E" w:rsidP="00676515">
      <w:pPr>
        <w:widowControl w:val="0"/>
        <w:autoSpaceDE w:val="0"/>
        <w:autoSpaceDN w:val="0"/>
        <w:adjustRightInd w:val="0"/>
        <w:snapToGrid w:val="0"/>
        <w:spacing w:before="120" w:after="120" w:line="240" w:lineRule="auto"/>
        <w:ind w:left="720"/>
        <w:jc w:val="both"/>
        <w:rPr>
          <w:rFonts w:ascii="Arial" w:hAnsi="Arial" w:cs="Arial"/>
          <w:sz w:val="24"/>
          <w:szCs w:val="24"/>
        </w:rPr>
      </w:pPr>
      <w:r w:rsidRPr="00676515">
        <w:rPr>
          <w:rFonts w:ascii="Arial" w:hAnsi="Arial" w:cs="Arial"/>
          <w:sz w:val="24"/>
          <w:szCs w:val="24"/>
        </w:rPr>
        <w:t xml:space="preserve">If </w:t>
      </w:r>
      <w:r w:rsidR="00836F0A" w:rsidRPr="00676515">
        <w:rPr>
          <w:rFonts w:ascii="Arial" w:hAnsi="Arial" w:cs="Arial"/>
          <w:sz w:val="24"/>
          <w:szCs w:val="24"/>
        </w:rPr>
        <w:t>NO</w:t>
      </w:r>
      <w:r w:rsidRPr="00676515">
        <w:rPr>
          <w:rFonts w:ascii="Arial" w:hAnsi="Arial" w:cs="Arial"/>
          <w:sz w:val="24"/>
          <w:szCs w:val="24"/>
        </w:rPr>
        <w:t>: Kindergarten remains the best educational option for all children, regardless of their ability prior to commencing school.</w:t>
      </w:r>
    </w:p>
    <w:p w:rsidR="00C33A4E" w:rsidRPr="00676515" w:rsidRDefault="00C33A4E" w:rsidP="00E253C7">
      <w:pPr>
        <w:widowControl w:val="0"/>
        <w:autoSpaceDE w:val="0"/>
        <w:autoSpaceDN w:val="0"/>
        <w:adjustRightInd w:val="0"/>
        <w:snapToGrid w:val="0"/>
        <w:spacing w:before="120" w:after="120" w:line="240" w:lineRule="auto"/>
        <w:ind w:left="720"/>
        <w:jc w:val="both"/>
        <w:rPr>
          <w:rFonts w:ascii="Arial" w:hAnsi="Arial" w:cs="Arial"/>
          <w:sz w:val="24"/>
          <w:szCs w:val="24"/>
        </w:rPr>
      </w:pPr>
      <w:r w:rsidRPr="00676515">
        <w:rPr>
          <w:rFonts w:ascii="Arial" w:hAnsi="Arial" w:cs="Arial"/>
          <w:sz w:val="24"/>
          <w:szCs w:val="24"/>
        </w:rPr>
        <w:t xml:space="preserve">If </w:t>
      </w:r>
      <w:r w:rsidR="00836F0A" w:rsidRPr="00676515">
        <w:rPr>
          <w:rFonts w:ascii="Arial" w:hAnsi="Arial" w:cs="Arial"/>
          <w:sz w:val="24"/>
          <w:szCs w:val="24"/>
        </w:rPr>
        <w:t>YES</w:t>
      </w:r>
      <w:r w:rsidRPr="00676515">
        <w:rPr>
          <w:rFonts w:ascii="Arial" w:hAnsi="Arial" w:cs="Arial"/>
          <w:sz w:val="24"/>
          <w:szCs w:val="24"/>
        </w:rPr>
        <w:t>: Parent contacts the school, receives information regarding the early entry to Prep process and discusses their child’s abilities with the principal or relevant school staff to enable the parent to make an i</w:t>
      </w:r>
      <w:r w:rsidR="00676515">
        <w:rPr>
          <w:rFonts w:ascii="Arial" w:hAnsi="Arial" w:cs="Arial"/>
          <w:sz w:val="24"/>
          <w:szCs w:val="24"/>
        </w:rPr>
        <w:t>nformed decision. Proceed to 2.</w:t>
      </w:r>
    </w:p>
    <w:p w:rsidR="00836F0A" w:rsidRPr="00676515" w:rsidRDefault="00C33A4E" w:rsidP="00676515">
      <w:pPr>
        <w:numPr>
          <w:ilvl w:val="0"/>
          <w:numId w:val="5"/>
        </w:numPr>
        <w:snapToGrid w:val="0"/>
        <w:spacing w:before="120" w:after="120" w:line="240" w:lineRule="auto"/>
        <w:jc w:val="both"/>
        <w:rPr>
          <w:rFonts w:ascii="Arial" w:hAnsi="Arial" w:cs="Arial"/>
          <w:sz w:val="24"/>
          <w:szCs w:val="24"/>
        </w:rPr>
      </w:pPr>
      <w:r w:rsidRPr="00676515">
        <w:rPr>
          <w:rFonts w:ascii="Arial" w:hAnsi="Arial" w:cs="Arial"/>
          <w:sz w:val="24"/>
          <w:szCs w:val="24"/>
        </w:rPr>
        <w:t xml:space="preserve">Parent decides to make a formal application for early entry to </w:t>
      </w:r>
      <w:proofErr w:type="gramStart"/>
      <w:r w:rsidRPr="00676515">
        <w:rPr>
          <w:rFonts w:ascii="Arial" w:hAnsi="Arial" w:cs="Arial"/>
          <w:sz w:val="24"/>
          <w:szCs w:val="24"/>
        </w:rPr>
        <w:t>Prep</w:t>
      </w:r>
      <w:proofErr w:type="gramEnd"/>
      <w:r w:rsidRPr="00676515">
        <w:rPr>
          <w:rFonts w:ascii="Arial" w:hAnsi="Arial" w:cs="Arial"/>
          <w:sz w:val="24"/>
          <w:szCs w:val="24"/>
        </w:rPr>
        <w:t>.</w:t>
      </w:r>
    </w:p>
    <w:p w:rsidR="00836F0A" w:rsidRPr="00676515" w:rsidRDefault="00C33A4E" w:rsidP="00676515">
      <w:pPr>
        <w:snapToGrid w:val="0"/>
        <w:spacing w:before="120" w:after="120" w:line="240" w:lineRule="auto"/>
        <w:ind w:left="720"/>
        <w:jc w:val="both"/>
        <w:rPr>
          <w:rFonts w:ascii="Arial" w:hAnsi="Arial" w:cs="Arial"/>
          <w:sz w:val="24"/>
          <w:szCs w:val="24"/>
        </w:rPr>
      </w:pPr>
      <w:r w:rsidRPr="00676515">
        <w:rPr>
          <w:rFonts w:ascii="Arial" w:hAnsi="Arial" w:cs="Arial"/>
          <w:sz w:val="24"/>
          <w:szCs w:val="24"/>
        </w:rPr>
        <w:t xml:space="preserve">If </w:t>
      </w:r>
      <w:r w:rsidR="00836F0A" w:rsidRPr="00676515">
        <w:rPr>
          <w:rFonts w:ascii="Arial" w:hAnsi="Arial" w:cs="Arial"/>
          <w:sz w:val="24"/>
          <w:szCs w:val="24"/>
        </w:rPr>
        <w:t>NO</w:t>
      </w:r>
      <w:r w:rsidRPr="00676515">
        <w:rPr>
          <w:rFonts w:ascii="Arial" w:hAnsi="Arial" w:cs="Arial"/>
          <w:sz w:val="24"/>
          <w:szCs w:val="24"/>
        </w:rPr>
        <w:t>: Kindergarten remains the best educational option for all children, regardless of their ability prior to commencing school.</w:t>
      </w:r>
    </w:p>
    <w:p w:rsidR="00C33A4E" w:rsidRPr="00676515" w:rsidRDefault="00C33A4E" w:rsidP="00676515">
      <w:pPr>
        <w:snapToGrid w:val="0"/>
        <w:spacing w:before="120" w:after="120" w:line="240" w:lineRule="auto"/>
        <w:ind w:left="720"/>
        <w:jc w:val="both"/>
        <w:rPr>
          <w:rFonts w:ascii="Arial" w:hAnsi="Arial" w:cs="Arial"/>
          <w:sz w:val="24"/>
          <w:szCs w:val="24"/>
        </w:rPr>
      </w:pPr>
      <w:r w:rsidRPr="00676515">
        <w:rPr>
          <w:rFonts w:ascii="Arial" w:hAnsi="Arial" w:cs="Arial"/>
          <w:sz w:val="24"/>
          <w:szCs w:val="24"/>
        </w:rPr>
        <w:t xml:space="preserve">If </w:t>
      </w:r>
      <w:r w:rsidR="00836F0A" w:rsidRPr="00676515">
        <w:rPr>
          <w:rFonts w:ascii="Arial" w:hAnsi="Arial" w:cs="Arial"/>
          <w:sz w:val="24"/>
          <w:szCs w:val="24"/>
        </w:rPr>
        <w:t>YES</w:t>
      </w:r>
      <w:r w:rsidRPr="00676515">
        <w:rPr>
          <w:rFonts w:ascii="Arial" w:hAnsi="Arial" w:cs="Arial"/>
          <w:sz w:val="24"/>
          <w:szCs w:val="24"/>
        </w:rPr>
        <w:t xml:space="preserve">: The parent completes the application form for early entry to Prep and collates additional evidence to support their application, e.g. samples of their child’s </w:t>
      </w:r>
      <w:r w:rsidR="00E253C7">
        <w:rPr>
          <w:rFonts w:ascii="Arial" w:hAnsi="Arial" w:cs="Arial"/>
          <w:sz w:val="24"/>
          <w:szCs w:val="24"/>
        </w:rPr>
        <w:t>work. Proceed to 3.</w:t>
      </w:r>
    </w:p>
    <w:p w:rsidR="00836F0A" w:rsidRDefault="00C33A4E" w:rsidP="00676515">
      <w:pPr>
        <w:numPr>
          <w:ilvl w:val="0"/>
          <w:numId w:val="5"/>
        </w:numPr>
        <w:snapToGrid w:val="0"/>
        <w:spacing w:before="120" w:after="120" w:line="240" w:lineRule="auto"/>
        <w:jc w:val="both"/>
        <w:rPr>
          <w:rFonts w:ascii="Arial" w:hAnsi="Arial" w:cs="Arial"/>
          <w:sz w:val="24"/>
          <w:szCs w:val="24"/>
        </w:rPr>
      </w:pPr>
      <w:r w:rsidRPr="00676515">
        <w:rPr>
          <w:rFonts w:ascii="Arial" w:hAnsi="Arial" w:cs="Arial"/>
          <w:sz w:val="24"/>
          <w:szCs w:val="24"/>
        </w:rPr>
        <w:t>The parent returns completed application form and all additional evidence to the principal.</w:t>
      </w:r>
    </w:p>
    <w:p w:rsidR="00E253C7" w:rsidRDefault="00C33A4E" w:rsidP="00E253C7">
      <w:pPr>
        <w:snapToGrid w:val="0"/>
        <w:spacing w:before="120" w:after="120" w:line="240" w:lineRule="auto"/>
        <w:ind w:left="720"/>
        <w:jc w:val="both"/>
        <w:rPr>
          <w:rFonts w:ascii="Arial" w:hAnsi="Arial" w:cs="Arial"/>
          <w:sz w:val="24"/>
          <w:szCs w:val="24"/>
        </w:rPr>
      </w:pPr>
      <w:r w:rsidRPr="00676515">
        <w:rPr>
          <w:rFonts w:ascii="Arial" w:hAnsi="Arial" w:cs="Arial"/>
          <w:sz w:val="24"/>
          <w:szCs w:val="24"/>
        </w:rPr>
        <w:t xml:space="preserve">If </w:t>
      </w:r>
      <w:r w:rsidR="00836F0A" w:rsidRPr="00676515">
        <w:rPr>
          <w:rFonts w:ascii="Arial" w:hAnsi="Arial" w:cs="Arial"/>
          <w:sz w:val="24"/>
          <w:szCs w:val="24"/>
        </w:rPr>
        <w:t>NO</w:t>
      </w:r>
      <w:r w:rsidRPr="00676515">
        <w:rPr>
          <w:rFonts w:ascii="Arial" w:hAnsi="Arial" w:cs="Arial"/>
          <w:sz w:val="24"/>
          <w:szCs w:val="24"/>
        </w:rPr>
        <w:t>: Kindergarten remains the best educational option for all children, regardless of their ability prior to commencing school.</w:t>
      </w:r>
    </w:p>
    <w:p w:rsidR="00C33A4E" w:rsidRPr="00676515" w:rsidRDefault="00C33A4E" w:rsidP="00E253C7">
      <w:pPr>
        <w:snapToGrid w:val="0"/>
        <w:spacing w:before="120" w:after="120" w:line="240" w:lineRule="auto"/>
        <w:ind w:left="720"/>
        <w:jc w:val="both"/>
        <w:rPr>
          <w:rFonts w:ascii="Arial" w:hAnsi="Arial" w:cs="Arial"/>
          <w:sz w:val="24"/>
          <w:szCs w:val="24"/>
        </w:rPr>
      </w:pPr>
      <w:r w:rsidRPr="00676515">
        <w:rPr>
          <w:rFonts w:ascii="Arial" w:hAnsi="Arial" w:cs="Arial"/>
          <w:sz w:val="24"/>
          <w:szCs w:val="24"/>
        </w:rPr>
        <w:t xml:space="preserve">If </w:t>
      </w:r>
      <w:r w:rsidR="00836F0A" w:rsidRPr="00676515">
        <w:rPr>
          <w:rFonts w:ascii="Arial" w:hAnsi="Arial" w:cs="Arial"/>
          <w:sz w:val="24"/>
          <w:szCs w:val="24"/>
        </w:rPr>
        <w:t>YES</w:t>
      </w:r>
      <w:r w:rsidRPr="00676515">
        <w:rPr>
          <w:rFonts w:ascii="Arial" w:hAnsi="Arial" w:cs="Arial"/>
          <w:sz w:val="24"/>
          <w:szCs w:val="24"/>
        </w:rPr>
        <w:t xml:space="preserve">: </w:t>
      </w:r>
      <w:r w:rsidR="00E253C7">
        <w:rPr>
          <w:rFonts w:ascii="Arial" w:hAnsi="Arial" w:cs="Arial"/>
          <w:sz w:val="24"/>
          <w:szCs w:val="24"/>
        </w:rPr>
        <w:t>Proceed to 4.</w:t>
      </w:r>
    </w:p>
    <w:p w:rsidR="00C33A4E" w:rsidRPr="00676515" w:rsidRDefault="00C33A4E" w:rsidP="00676515">
      <w:pPr>
        <w:numPr>
          <w:ilvl w:val="0"/>
          <w:numId w:val="5"/>
        </w:numPr>
        <w:snapToGrid w:val="0"/>
        <w:spacing w:before="120" w:after="120" w:line="240" w:lineRule="auto"/>
        <w:jc w:val="both"/>
        <w:rPr>
          <w:rFonts w:ascii="Arial" w:hAnsi="Arial" w:cs="Arial"/>
          <w:sz w:val="24"/>
          <w:szCs w:val="24"/>
        </w:rPr>
      </w:pPr>
      <w:r w:rsidRPr="00676515">
        <w:rPr>
          <w:rFonts w:ascii="Arial" w:hAnsi="Arial" w:cs="Arial"/>
          <w:sz w:val="24"/>
          <w:szCs w:val="24"/>
        </w:rPr>
        <w:t xml:space="preserve">The principal (or delegate) gathers evidence to assist in the decision-making process, e.g. interview with or observation of the child. The principal and/or other staff assess the application and all available evidence to determine if the child has the attributes for early entry to </w:t>
      </w:r>
      <w:proofErr w:type="gramStart"/>
      <w:r w:rsidRPr="00676515">
        <w:rPr>
          <w:rFonts w:ascii="Arial" w:hAnsi="Arial" w:cs="Arial"/>
          <w:sz w:val="24"/>
          <w:szCs w:val="24"/>
        </w:rPr>
        <w:t>Prep</w:t>
      </w:r>
      <w:proofErr w:type="gramEnd"/>
      <w:r w:rsidRPr="00676515">
        <w:rPr>
          <w:rFonts w:ascii="Arial" w:hAnsi="Arial" w:cs="Arial"/>
          <w:sz w:val="24"/>
          <w:szCs w:val="24"/>
        </w:rPr>
        <w:t xml:space="preserve">. Proceed to </w:t>
      </w:r>
      <w:r w:rsidR="00354B38">
        <w:rPr>
          <w:rFonts w:ascii="Arial" w:hAnsi="Arial" w:cs="Arial"/>
          <w:sz w:val="24"/>
          <w:szCs w:val="24"/>
        </w:rPr>
        <w:t>5</w:t>
      </w:r>
      <w:r w:rsidRPr="00676515">
        <w:rPr>
          <w:rFonts w:ascii="Arial" w:hAnsi="Arial" w:cs="Arial"/>
          <w:sz w:val="24"/>
          <w:szCs w:val="24"/>
        </w:rPr>
        <w:t>.</w:t>
      </w:r>
    </w:p>
    <w:p w:rsidR="00836F0A" w:rsidRPr="00676515" w:rsidRDefault="00C33A4E" w:rsidP="00676515">
      <w:pPr>
        <w:numPr>
          <w:ilvl w:val="0"/>
          <w:numId w:val="5"/>
        </w:numPr>
        <w:snapToGrid w:val="0"/>
        <w:spacing w:before="120" w:after="120" w:line="240" w:lineRule="auto"/>
        <w:jc w:val="both"/>
        <w:rPr>
          <w:rFonts w:ascii="Arial" w:hAnsi="Arial" w:cs="Arial"/>
          <w:sz w:val="24"/>
          <w:szCs w:val="24"/>
        </w:rPr>
      </w:pPr>
      <w:r w:rsidRPr="00676515">
        <w:rPr>
          <w:rFonts w:ascii="Arial" w:hAnsi="Arial" w:cs="Arial"/>
          <w:sz w:val="24"/>
          <w:szCs w:val="24"/>
        </w:rPr>
        <w:t xml:space="preserve">The principal determines that </w:t>
      </w:r>
      <w:r w:rsidR="00676515">
        <w:rPr>
          <w:rFonts w:ascii="Arial" w:hAnsi="Arial" w:cs="Arial"/>
          <w:sz w:val="24"/>
          <w:szCs w:val="24"/>
        </w:rPr>
        <w:t>the child is eligible for Prep.</w:t>
      </w:r>
    </w:p>
    <w:p w:rsidR="00836F0A" w:rsidRPr="00676515" w:rsidRDefault="00C33A4E" w:rsidP="00676515">
      <w:pPr>
        <w:snapToGrid w:val="0"/>
        <w:spacing w:before="120" w:after="120" w:line="240" w:lineRule="auto"/>
        <w:ind w:left="720"/>
        <w:jc w:val="both"/>
        <w:rPr>
          <w:rFonts w:ascii="Arial" w:hAnsi="Arial" w:cs="Arial"/>
          <w:sz w:val="24"/>
          <w:szCs w:val="24"/>
        </w:rPr>
      </w:pPr>
      <w:r w:rsidRPr="00676515">
        <w:rPr>
          <w:rFonts w:ascii="Arial" w:hAnsi="Arial" w:cs="Arial"/>
          <w:sz w:val="24"/>
          <w:szCs w:val="24"/>
        </w:rPr>
        <w:t xml:space="preserve">If </w:t>
      </w:r>
      <w:r w:rsidR="00836F0A" w:rsidRPr="00676515">
        <w:rPr>
          <w:rFonts w:ascii="Arial" w:hAnsi="Arial" w:cs="Arial"/>
          <w:sz w:val="24"/>
          <w:szCs w:val="24"/>
        </w:rPr>
        <w:t>NO</w:t>
      </w:r>
      <w:r w:rsidRPr="00676515">
        <w:rPr>
          <w:rFonts w:ascii="Arial" w:hAnsi="Arial" w:cs="Arial"/>
          <w:sz w:val="24"/>
          <w:szCs w:val="24"/>
        </w:rPr>
        <w:t xml:space="preserve">: The principal </w:t>
      </w:r>
      <w:r w:rsidR="00354B38">
        <w:rPr>
          <w:rFonts w:ascii="Arial" w:hAnsi="Arial" w:cs="Arial"/>
          <w:sz w:val="24"/>
          <w:szCs w:val="24"/>
        </w:rPr>
        <w:t>records the decision on the decision-making tool</w:t>
      </w:r>
      <w:r w:rsidRPr="00676515">
        <w:rPr>
          <w:rFonts w:ascii="Arial" w:hAnsi="Arial" w:cs="Arial"/>
          <w:sz w:val="24"/>
          <w:szCs w:val="24"/>
        </w:rPr>
        <w:t>. The principal advises the parent of their decision in writing. Kindergarten remains the best educational option for all children, regardless of their abil</w:t>
      </w:r>
      <w:r w:rsidR="00676515">
        <w:rPr>
          <w:rFonts w:ascii="Arial" w:hAnsi="Arial" w:cs="Arial"/>
          <w:sz w:val="24"/>
          <w:szCs w:val="24"/>
        </w:rPr>
        <w:t>ity prior to commencing school.</w:t>
      </w:r>
    </w:p>
    <w:p w:rsidR="003A5EE7" w:rsidRPr="00676515" w:rsidRDefault="00C33A4E" w:rsidP="00E253C7">
      <w:pPr>
        <w:snapToGrid w:val="0"/>
        <w:spacing w:before="120" w:after="120" w:line="240" w:lineRule="auto"/>
        <w:ind w:left="720"/>
        <w:jc w:val="both"/>
        <w:rPr>
          <w:rFonts w:ascii="Arial" w:hAnsi="Arial" w:cs="Arial"/>
          <w:sz w:val="24"/>
          <w:szCs w:val="24"/>
        </w:rPr>
      </w:pPr>
      <w:r w:rsidRPr="00676515">
        <w:rPr>
          <w:rFonts w:ascii="Arial" w:hAnsi="Arial" w:cs="Arial"/>
          <w:sz w:val="24"/>
          <w:szCs w:val="24"/>
        </w:rPr>
        <w:lastRenderedPageBreak/>
        <w:t xml:space="preserve">If </w:t>
      </w:r>
      <w:r w:rsidR="00836F0A" w:rsidRPr="00676515">
        <w:rPr>
          <w:rFonts w:ascii="Arial" w:hAnsi="Arial" w:cs="Arial"/>
          <w:sz w:val="24"/>
          <w:szCs w:val="24"/>
        </w:rPr>
        <w:t>YES</w:t>
      </w:r>
      <w:r w:rsidRPr="00676515">
        <w:rPr>
          <w:rFonts w:ascii="Arial" w:hAnsi="Arial" w:cs="Arial"/>
          <w:sz w:val="24"/>
          <w:szCs w:val="24"/>
        </w:rPr>
        <w:t xml:space="preserve">: The principal records the decision on </w:t>
      </w:r>
      <w:r w:rsidR="00354B38">
        <w:rPr>
          <w:rFonts w:ascii="Arial" w:hAnsi="Arial" w:cs="Arial"/>
          <w:sz w:val="24"/>
          <w:szCs w:val="24"/>
        </w:rPr>
        <w:t>the decision-making tool</w:t>
      </w:r>
      <w:r w:rsidRPr="00676515">
        <w:rPr>
          <w:rFonts w:ascii="Arial" w:hAnsi="Arial" w:cs="Arial"/>
          <w:sz w:val="24"/>
          <w:szCs w:val="24"/>
        </w:rPr>
        <w:t>. The principal advises the parent of their decision in writing and provides them with the school’s enrolment package.</w:t>
      </w:r>
      <w:bookmarkStart w:id="0" w:name="_GoBack"/>
      <w:bookmarkEnd w:id="0"/>
    </w:p>
    <w:sectPr w:rsidR="003A5EE7" w:rsidRPr="00676515">
      <w:pgSz w:w="11900" w:h="16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8024060"/>
    <w:multiLevelType w:val="hybridMultilevel"/>
    <w:tmpl w:val="0E263D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6108"/>
    <w:rsid w:val="0013093D"/>
    <w:rsid w:val="00354B38"/>
    <w:rsid w:val="003A5EE7"/>
    <w:rsid w:val="00676515"/>
    <w:rsid w:val="006B6FCC"/>
    <w:rsid w:val="00731C41"/>
    <w:rsid w:val="007E2E55"/>
    <w:rsid w:val="00836F0A"/>
    <w:rsid w:val="00B965CD"/>
    <w:rsid w:val="00C33A4E"/>
    <w:rsid w:val="00DB6108"/>
    <w:rsid w:val="00DF7BEC"/>
    <w:rsid w:val="00E253C7"/>
    <w:rsid w:val="00ED0F7C"/>
    <w:rsid w:val="00F77BFD"/>
    <w:rsid w:val="00F8533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A40780"/>
  <w14:defaultImageDpi w14:val="0"/>
  <w15:docId w15:val="{4384FCC9-60B6-43AE-8AA2-90EAE3D53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6515"/>
    <w:pPr>
      <w:keepNext/>
      <w:spacing w:before="240" w:after="60"/>
      <w:outlineLvl w:val="0"/>
    </w:pPr>
    <w:rPr>
      <w:rFonts w:ascii="Arial" w:eastAsiaTheme="majorEastAsia" w:hAnsi="Arial" w:cstheme="majorBidi"/>
      <w:b/>
      <w:bCs/>
      <w:kern w:val="32"/>
      <w:sz w:val="32"/>
      <w:szCs w:val="32"/>
    </w:rPr>
  </w:style>
  <w:style w:type="paragraph" w:styleId="Heading2">
    <w:name w:val="heading 2"/>
    <w:basedOn w:val="Normal"/>
    <w:next w:val="Normal"/>
    <w:link w:val="Heading2Char"/>
    <w:uiPriority w:val="9"/>
    <w:unhideWhenUsed/>
    <w:qFormat/>
    <w:rsid w:val="00676515"/>
    <w:pPr>
      <w:keepNext/>
      <w:spacing w:before="240" w:after="60"/>
      <w:outlineLvl w:val="1"/>
    </w:pPr>
    <w:rPr>
      <w:rFonts w:ascii="Arial" w:eastAsiaTheme="majorEastAsia" w:hAnsi="Arial" w:cstheme="majorBidi"/>
      <w:b/>
      <w:bCs/>
      <w:iCs/>
      <w:sz w:val="28"/>
      <w:szCs w:val="28"/>
    </w:rPr>
  </w:style>
  <w:style w:type="paragraph" w:styleId="Heading3">
    <w:name w:val="heading 3"/>
    <w:basedOn w:val="Normal"/>
    <w:next w:val="Normal"/>
    <w:link w:val="Heading3Char"/>
    <w:uiPriority w:val="9"/>
    <w:unhideWhenUsed/>
    <w:qFormat/>
    <w:rsid w:val="00676515"/>
    <w:pPr>
      <w:keepNext/>
      <w:spacing w:before="240" w:after="60"/>
      <w:outlineLvl w:val="2"/>
    </w:pPr>
    <w:rPr>
      <w:rFonts w:ascii="Arial" w:eastAsiaTheme="majorEastAsia" w:hAnsi="Arial"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A4E"/>
    <w:pPr>
      <w:spacing w:after="0" w:line="240" w:lineRule="auto"/>
      <w:ind w:left="720"/>
    </w:pPr>
    <w:rPr>
      <w:rFonts w:cs="Times New Roman"/>
      <w:sz w:val="24"/>
      <w:szCs w:val="24"/>
      <w:lang w:eastAsia="en-US"/>
    </w:rPr>
  </w:style>
  <w:style w:type="character" w:customStyle="1" w:styleId="Heading1Char">
    <w:name w:val="Heading 1 Char"/>
    <w:basedOn w:val="DefaultParagraphFont"/>
    <w:link w:val="Heading1"/>
    <w:uiPriority w:val="9"/>
    <w:rsid w:val="00676515"/>
    <w:rPr>
      <w:rFonts w:ascii="Arial" w:eastAsiaTheme="majorEastAsia" w:hAnsi="Arial" w:cstheme="majorBidi"/>
      <w:b/>
      <w:bCs/>
      <w:kern w:val="32"/>
      <w:sz w:val="32"/>
      <w:szCs w:val="32"/>
    </w:rPr>
  </w:style>
  <w:style w:type="character" w:customStyle="1" w:styleId="Heading2Char">
    <w:name w:val="Heading 2 Char"/>
    <w:basedOn w:val="DefaultParagraphFont"/>
    <w:link w:val="Heading2"/>
    <w:uiPriority w:val="9"/>
    <w:rsid w:val="00676515"/>
    <w:rPr>
      <w:rFonts w:ascii="Arial" w:eastAsiaTheme="majorEastAsia" w:hAnsi="Arial" w:cstheme="majorBidi"/>
      <w:b/>
      <w:bCs/>
      <w:iCs/>
      <w:sz w:val="28"/>
      <w:szCs w:val="28"/>
    </w:rPr>
  </w:style>
  <w:style w:type="character" w:customStyle="1" w:styleId="Heading3Char">
    <w:name w:val="Heading 3 Char"/>
    <w:basedOn w:val="DefaultParagraphFont"/>
    <w:link w:val="Heading3"/>
    <w:uiPriority w:val="9"/>
    <w:rsid w:val="00676515"/>
    <w:rPr>
      <w:rFonts w:ascii="Arial" w:eastAsiaTheme="majorEastAsia" w:hAnsi="Arial" w:cstheme="majorBidi"/>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BRYAN, Patrick</DisplayName>
        <AccountId>191</AccountId>
        <AccountType/>
      </UserInfo>
    </PPContentOwner>
    <PPModeratedBy xmlns="f114f5df-7614-43c1-ba8e-2daa6e537108">
      <UserInfo>
        <DisplayName>PARK, Toni</DisplayName>
        <AccountId>155</AccountId>
        <AccountType/>
      </UserInfo>
    </PPModeratedBy>
    <PPContentApprover xmlns="f114f5df-7614-43c1-ba8e-2daa6e537108">
      <UserInfo>
        <DisplayName/>
        <AccountId xsi:nil="true"/>
        <AccountType/>
      </UserInfo>
    </PPContentApprover>
    <PPLastReviewedDate xmlns="f114f5df-7614-43c1-ba8e-2daa6e537108">2023-07-24T23:46:57+00:00</PPLastReviewedDate>
    <PPPublishedNotificationAddresses xmlns="f114f5df-7614-43c1-ba8e-2daa6e537108" xsi:nil="true"/>
    <PPModeratedDate xmlns="f114f5df-7614-43c1-ba8e-2daa6e537108">2023-07-24T23:46:57+00:00</PPModeratedDat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PARK, Toni</DisplayName>
        <AccountId>155</AccountId>
        <AccountType/>
      </UserInfo>
    </PPSubmittedBy>
    <PPReviewDate xmlns="f114f5df-7614-43c1-ba8e-2daa6e537108" xsi:nil="true"/>
    <PPLastReviewedBy xmlns="f114f5df-7614-43c1-ba8e-2daa6e537108">
      <UserInfo>
        <DisplayName>PARK, Toni</DisplayName>
        <AccountId>155</AccountId>
        <AccountType/>
      </UserInfo>
    </PPLastReviewedBy>
    <PPSubmittedDate xmlns="f114f5df-7614-43c1-ba8e-2daa6e537108">2023-07-24T23:43:24+00:00</PPSubmittedDate>
    <PPReferenceNumber xmlns="f114f5df-7614-43c1-ba8e-2daa6e537108" xsi:nil="true"/>
    <Category_x0020_Parents_x0020_and_x0020_Carers xmlns="f114f5df-7614-43c1-ba8e-2daa6e537108">Enrolment</Category_x0020_Parents_x0020_and_x0020_Car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41748DE0E702478585DD40ADF7C639" ma:contentTypeVersion="12" ma:contentTypeDescription="Create a new document." ma:contentTypeScope="" ma:versionID="2d2a6693b8e94d79770db28a78642fba">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00fb713765546d0ea62efa42a51c73d3"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Parents_x0020_and_x0020_Carer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Parents_x0020_and_x0020_Carers" ma:index="10" nillable="true" ma:displayName="IA Category 3" ma:format="Dropdown" ma:internalName="Category_x0020_Parents_x0020_and_x0020_Carers">
      <xsd:simpleType>
        <xsd:restriction base="dms:Choice">
          <xsd:enumeration value="Parents and Carers"/>
          <xsd:enumeration value="Community engagement"/>
          <xsd:enumeration value="Enrolment"/>
          <xsd:enumeration value="Extracurricular and sports"/>
          <xsd:enumeration value="Religious instruction"/>
          <xsd:enumeration value="School information"/>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462D87-BC7E-4843-8864-476FB761DE2E}"/>
</file>

<file path=customXml/itemProps2.xml><?xml version="1.0" encoding="utf-8"?>
<ds:datastoreItem xmlns:ds="http://schemas.openxmlformats.org/officeDocument/2006/customXml" ds:itemID="{363EC8CA-614B-4CBA-AEED-E508B48A7B6F}"/>
</file>

<file path=customXml/itemProps3.xml><?xml version="1.0" encoding="utf-8"?>
<ds:datastoreItem xmlns:ds="http://schemas.openxmlformats.org/officeDocument/2006/customXml" ds:itemID="{915ECC0A-6400-4A8E-8BEF-4A817FCC5293}"/>
</file>

<file path=docProps/app.xml><?xml version="1.0" encoding="utf-8"?>
<Properties xmlns="http://schemas.openxmlformats.org/officeDocument/2006/extended-properties" xmlns:vt="http://schemas.openxmlformats.org/officeDocument/2006/docPropsVTypes">
  <Template>Normal.dotm</Template>
  <TotalTime>116</TotalTime>
  <Pages>7</Pages>
  <Words>1974</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 Early Entry to Prep Framework</dc:title>
  <dc:subject/>
  <dc:creator>Microsoft Office User</dc:creator>
  <cp:keywords/>
  <dc:description/>
  <cp:lastModifiedBy>PELLOW, Louise</cp:lastModifiedBy>
  <cp:revision>13</cp:revision>
  <dcterms:created xsi:type="dcterms:W3CDTF">2018-07-26T05:40:00Z</dcterms:created>
  <dcterms:modified xsi:type="dcterms:W3CDTF">2018-10-14T23:53:00Z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0x0101007B41748DE0E702478585DD40ADF7C639</vt:lpwstr>
  </property>
</Properties>
</file>